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80BB" w14:textId="77777777" w:rsidR="00A05718" w:rsidRDefault="00A05718" w:rsidP="00A05718">
      <w:pPr>
        <w:jc w:val="both"/>
        <w:rPr>
          <w:sz w:val="28"/>
        </w:rPr>
      </w:pPr>
      <w:r>
        <w:rPr>
          <w:b/>
          <w:sz w:val="28"/>
        </w:rPr>
        <w:t>С 1 марта 2026 года обновят нормы подъема и перемещения тяжестей несовершеннолетними работниками</w:t>
      </w:r>
    </w:p>
    <w:p w14:paraId="3830567B" w14:textId="77777777" w:rsidR="00A05718" w:rsidRDefault="00A05718" w:rsidP="00A05718">
      <w:pPr>
        <w:jc w:val="both"/>
        <w:rPr>
          <w:sz w:val="28"/>
        </w:rPr>
      </w:pPr>
      <w:r>
        <w:rPr>
          <w:sz w:val="28"/>
        </w:rPr>
        <w:t>  </w:t>
      </w:r>
    </w:p>
    <w:p w14:paraId="317290A4" w14:textId="77777777" w:rsidR="00A05718" w:rsidRDefault="00A05718" w:rsidP="00A05718">
      <w:pPr>
        <w:jc w:val="both"/>
        <w:rPr>
          <w:sz w:val="28"/>
        </w:rPr>
      </w:pPr>
      <w:r>
        <w:rPr>
          <w:sz w:val="28"/>
        </w:rPr>
        <w:t xml:space="preserve">Новые </w:t>
      </w:r>
      <w:r>
        <w:rPr>
          <w:color w:val="0000FF"/>
          <w:sz w:val="28"/>
          <w:u w:val="single" w:color="000000"/>
        </w:rPr>
        <w:t>предельные нормы</w:t>
      </w:r>
      <w:r>
        <w:rPr>
          <w:sz w:val="28"/>
        </w:rPr>
        <w:t xml:space="preserve"> допустимой массы груза для работников до 18 лет аналогичны </w:t>
      </w:r>
      <w:r>
        <w:rPr>
          <w:color w:val="0000FF"/>
          <w:sz w:val="28"/>
          <w:u w:val="single" w:color="000000"/>
        </w:rPr>
        <w:t>действующим</w:t>
      </w:r>
      <w:r>
        <w:rPr>
          <w:sz w:val="28"/>
        </w:rPr>
        <w:t>.</w:t>
      </w:r>
    </w:p>
    <w:p w14:paraId="1323A2E5" w14:textId="77777777" w:rsidR="00A05718" w:rsidRDefault="00A05718" w:rsidP="00A05718">
      <w:pPr>
        <w:spacing w:before="168"/>
        <w:jc w:val="both"/>
        <w:rPr>
          <w:sz w:val="28"/>
        </w:rPr>
      </w:pPr>
      <w:r>
        <w:rPr>
          <w:sz w:val="28"/>
        </w:rPr>
        <w:t xml:space="preserve">Так, постоянно в течение рабочей смены юноши 14 и 15 лет смогут вручную </w:t>
      </w:r>
      <w:r>
        <w:rPr>
          <w:color w:val="0000FF"/>
          <w:sz w:val="28"/>
          <w:u w:val="single" w:color="000000"/>
        </w:rPr>
        <w:t>поднимать и перемещать</w:t>
      </w:r>
      <w:r>
        <w:rPr>
          <w:sz w:val="28"/>
        </w:rPr>
        <w:t xml:space="preserve"> груз весом максимум 3 кг, 16 и 17 лет - 4 кг. Для девушек эти нормы на 1 кг ниже.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11BA"/>
    <w:rsid w:val="0012209F"/>
    <w:rsid w:val="00173B66"/>
    <w:rsid w:val="0019507B"/>
    <w:rsid w:val="00204DC7"/>
    <w:rsid w:val="00255C84"/>
    <w:rsid w:val="002F5FC7"/>
    <w:rsid w:val="003352D7"/>
    <w:rsid w:val="00393389"/>
    <w:rsid w:val="003A1294"/>
    <w:rsid w:val="003E28B8"/>
    <w:rsid w:val="00490F12"/>
    <w:rsid w:val="0050154A"/>
    <w:rsid w:val="00595E7A"/>
    <w:rsid w:val="005A6E40"/>
    <w:rsid w:val="006F6167"/>
    <w:rsid w:val="007077E1"/>
    <w:rsid w:val="00717C38"/>
    <w:rsid w:val="0076749C"/>
    <w:rsid w:val="00874DAF"/>
    <w:rsid w:val="008F0CA5"/>
    <w:rsid w:val="008F5AA1"/>
    <w:rsid w:val="009660B7"/>
    <w:rsid w:val="00A05718"/>
    <w:rsid w:val="00A20973"/>
    <w:rsid w:val="00A929EC"/>
    <w:rsid w:val="00AD294E"/>
    <w:rsid w:val="00C17544"/>
    <w:rsid w:val="00D470FE"/>
    <w:rsid w:val="00E24684"/>
    <w:rsid w:val="00E528B7"/>
    <w:rsid w:val="00ED0826"/>
    <w:rsid w:val="00F034CA"/>
    <w:rsid w:val="00F21F09"/>
    <w:rsid w:val="00F47744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28</cp:revision>
  <dcterms:created xsi:type="dcterms:W3CDTF">2026-03-20T04:11:00Z</dcterms:created>
  <dcterms:modified xsi:type="dcterms:W3CDTF">2026-03-20T07:41:00Z</dcterms:modified>
</cp:coreProperties>
</file>