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BD54" w14:textId="77777777" w:rsidR="00CF6774" w:rsidRDefault="00CF6774" w:rsidP="00CF6774">
      <w:pPr>
        <w:ind w:firstLine="540"/>
        <w:jc w:val="both"/>
      </w:pPr>
      <w:r>
        <w:rPr>
          <w:b/>
        </w:rPr>
        <w:t>ВС РФ снова поправил суды: со страховщика по ОСАГО можно взыскать и убытки, и неустойку</w:t>
      </w:r>
    </w:p>
    <w:p w14:paraId="6CD74C61" w14:textId="77777777" w:rsidR="00CF6774" w:rsidRDefault="00CF6774" w:rsidP="00CF6774">
      <w:pPr>
        <w:spacing w:before="168"/>
        <w:ind w:firstLine="540"/>
        <w:jc w:val="both"/>
      </w:pPr>
      <w:r>
        <w:t xml:space="preserve">Страховая компания вместо ремонта ТС выплатила гражданину деньги. Он не согласился с этим и попросил взыскать со страховщика, в частности, убытки и неустойку. Апелляция и кассация частично удовлетворили первое требование, но </w:t>
      </w:r>
      <w:r>
        <w:rPr>
          <w:u w:color="000000"/>
        </w:rPr>
        <w:t>отказали</w:t>
      </w:r>
      <w:r>
        <w:t xml:space="preserve"> по второму.</w:t>
      </w:r>
    </w:p>
    <w:p w14:paraId="1A9A11AA" w14:textId="77777777" w:rsidR="00CF6774" w:rsidRDefault="00CF6774" w:rsidP="00CF6774">
      <w:pPr>
        <w:spacing w:before="168"/>
        <w:ind w:firstLine="540"/>
        <w:jc w:val="both"/>
      </w:pPr>
      <w:r>
        <w:t xml:space="preserve">ВС РФ отметил: присуждение таких убытков </w:t>
      </w:r>
      <w:r>
        <w:rPr>
          <w:u w:color="000000"/>
        </w:rPr>
        <w:t>не исключает</w:t>
      </w:r>
      <w:r>
        <w:t xml:space="preserve"> взыскания неустойки по </w:t>
      </w:r>
      <w:r>
        <w:rPr>
          <w:u w:color="000000"/>
        </w:rPr>
        <w:t>Закону</w:t>
      </w:r>
      <w:r>
        <w:t xml:space="preserve"> об ОСАГО за нарушение обязательств по ремонту. При этом санкция </w:t>
      </w:r>
      <w:r>
        <w:rPr>
          <w:u w:color="000000"/>
        </w:rPr>
        <w:t>определяется</w:t>
      </w:r>
      <w:r>
        <w:t xml:space="preserve"> не суммой присужденных убытков, а величиной возмещения, которое страховщик не произвел добровольно и вовремя.</w:t>
      </w:r>
    </w:p>
    <w:p w14:paraId="23A453F1" w14:textId="77777777" w:rsidR="00CF6774" w:rsidRDefault="00CF6774" w:rsidP="00CF6774">
      <w:pPr>
        <w:spacing w:before="168"/>
        <w:ind w:firstLine="540"/>
        <w:jc w:val="both"/>
      </w:pPr>
      <w:r>
        <w:t xml:space="preserve">В данной части дело </w:t>
      </w:r>
      <w:r>
        <w:rPr>
          <w:u w:color="000000"/>
        </w:rPr>
        <w:t>направили</w:t>
      </w:r>
      <w:r>
        <w:t xml:space="preserve"> на новое рассмотрение.</w:t>
      </w:r>
    </w:p>
    <w:p w14:paraId="72350C54" w14:textId="77777777" w:rsidR="00CF6774" w:rsidRDefault="00CF6774" w:rsidP="00CF6774">
      <w:pPr>
        <w:spacing w:before="168"/>
        <w:ind w:firstLine="540"/>
        <w:jc w:val="both"/>
      </w:pPr>
      <w:r>
        <w:t xml:space="preserve">Верховный суд уже приходил к </w:t>
      </w:r>
      <w:r>
        <w:rPr>
          <w:u w:color="000000"/>
        </w:rPr>
        <w:t>подобным выводам</w:t>
      </w:r>
      <w:r>
        <w:t>.</w:t>
      </w:r>
    </w:p>
    <w:p w14:paraId="7826F32A" w14:textId="77777777" w:rsidR="00CF6774" w:rsidRDefault="00CF6774" w:rsidP="00CF6774">
      <w:pPr>
        <w:spacing w:before="168"/>
        <w:ind w:firstLine="540"/>
        <w:jc w:val="both"/>
      </w:pPr>
      <w:r>
        <w:rPr>
          <w:i/>
        </w:rPr>
        <w:t>Документ:</w:t>
      </w:r>
      <w:r>
        <w:t xml:space="preserve"> </w:t>
      </w:r>
      <w:r>
        <w:rPr>
          <w:i/>
          <w:u w:color="000000"/>
        </w:rPr>
        <w:t>Определение ВС РФ от 09.12.2025 N 11-КГ25-6-К6</w:t>
      </w:r>
    </w:p>
    <w:p w14:paraId="71C09C68" w14:textId="77777777" w:rsidR="009660B7" w:rsidRDefault="009660B7" w:rsidP="00CF36E0"/>
    <w:sectPr w:rsidR="009660B7" w:rsidSect="00DC2137">
      <w:pgSz w:w="11906" w:h="16838"/>
      <w:pgMar w:top="1134" w:right="624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134487"/>
    <w:rsid w:val="001413C7"/>
    <w:rsid w:val="002450C0"/>
    <w:rsid w:val="002A1F00"/>
    <w:rsid w:val="002A5161"/>
    <w:rsid w:val="002F5FC7"/>
    <w:rsid w:val="003352D7"/>
    <w:rsid w:val="00393389"/>
    <w:rsid w:val="003C3B53"/>
    <w:rsid w:val="003D190A"/>
    <w:rsid w:val="005562AA"/>
    <w:rsid w:val="005C0F66"/>
    <w:rsid w:val="00762787"/>
    <w:rsid w:val="00797C1B"/>
    <w:rsid w:val="009660B7"/>
    <w:rsid w:val="009D070E"/>
    <w:rsid w:val="009F4A4B"/>
    <w:rsid w:val="00AA71A1"/>
    <w:rsid w:val="00C64DCE"/>
    <w:rsid w:val="00C81FA1"/>
    <w:rsid w:val="00CF36E0"/>
    <w:rsid w:val="00CF6774"/>
    <w:rsid w:val="00DC2137"/>
    <w:rsid w:val="00E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17</cp:revision>
  <dcterms:created xsi:type="dcterms:W3CDTF">2026-01-28T06:16:00Z</dcterms:created>
  <dcterms:modified xsi:type="dcterms:W3CDTF">2026-01-28T07:50:00Z</dcterms:modified>
</cp:coreProperties>
</file>