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572" w:type="dxa"/>
        <w:tblLayout w:type="fixed"/>
        <w:tblLook w:val="04A0" w:firstRow="1" w:lastRow="0" w:firstColumn="1" w:lastColumn="0" w:noHBand="0" w:noVBand="1"/>
      </w:tblPr>
      <w:tblGrid>
        <w:gridCol w:w="3582"/>
        <w:gridCol w:w="2153"/>
        <w:gridCol w:w="2096"/>
        <w:gridCol w:w="2517"/>
      </w:tblGrid>
      <w:tr w:rsidR="00E55B1B" w:rsidRPr="00D25BCA" w14:paraId="0FDD050B" w14:textId="77777777" w:rsidTr="008550D5">
        <w:trPr>
          <w:trHeight w:val="1552"/>
        </w:trPr>
        <w:tc>
          <w:tcPr>
            <w:tcW w:w="3582" w:type="dxa"/>
            <w:tcBorders>
              <w:top w:val="single" w:sz="4" w:space="0" w:color="000000"/>
              <w:left w:val="single" w:sz="4" w:space="0" w:color="000000"/>
              <w:bottom w:val="single" w:sz="4" w:space="0" w:color="000000"/>
              <w:right w:val="nil"/>
            </w:tcBorders>
          </w:tcPr>
          <w:p w14:paraId="0C6A5274" w14:textId="77777777" w:rsidR="00E55B1B" w:rsidRPr="00D25BCA" w:rsidRDefault="00E55B1B" w:rsidP="008550D5">
            <w:pPr>
              <w:widowControl w:val="0"/>
              <w:suppressAutoHyphens/>
              <w:snapToGrid w:val="0"/>
              <w:rPr>
                <w:bCs/>
                <w:lang w:eastAsia="zh-CN"/>
              </w:rPr>
            </w:pPr>
            <w:r w:rsidRPr="00D25BCA">
              <w:rPr>
                <w:bCs/>
                <w:lang w:eastAsia="zh-CN"/>
              </w:rPr>
              <w:t xml:space="preserve">Учредители: </w:t>
            </w:r>
          </w:p>
          <w:p w14:paraId="65E9D1FA" w14:textId="77777777" w:rsidR="00E55B1B" w:rsidRPr="00D25BCA" w:rsidRDefault="00E55B1B" w:rsidP="008550D5">
            <w:pPr>
              <w:widowControl w:val="0"/>
              <w:suppressAutoHyphens/>
              <w:snapToGrid w:val="0"/>
              <w:rPr>
                <w:bCs/>
                <w:lang w:eastAsia="zh-CN"/>
              </w:rPr>
            </w:pPr>
            <w:r w:rsidRPr="00D25BCA">
              <w:rPr>
                <w:bCs/>
                <w:lang w:eastAsia="zh-CN"/>
              </w:rPr>
              <w:t>- Совет депутатов муниципального образования Русскобоклинский</w:t>
            </w:r>
          </w:p>
          <w:p w14:paraId="5629599B" w14:textId="77777777" w:rsidR="00E55B1B" w:rsidRPr="00D25BCA" w:rsidRDefault="00E55B1B" w:rsidP="008550D5">
            <w:pPr>
              <w:widowControl w:val="0"/>
              <w:suppressAutoHyphens/>
              <w:snapToGrid w:val="0"/>
              <w:rPr>
                <w:bCs/>
                <w:lang w:eastAsia="zh-CN"/>
              </w:rPr>
            </w:pPr>
            <w:r w:rsidRPr="00D25BCA">
              <w:rPr>
                <w:bCs/>
                <w:lang w:eastAsia="zh-CN"/>
              </w:rPr>
              <w:t>сельсовет Бугурусланского района Оренбургской области;</w:t>
            </w:r>
          </w:p>
          <w:p w14:paraId="0B5F7DD5" w14:textId="77777777" w:rsidR="00E55B1B" w:rsidRPr="00D25BCA" w:rsidRDefault="00E55B1B" w:rsidP="008550D5">
            <w:pPr>
              <w:widowControl w:val="0"/>
              <w:suppressAutoHyphens/>
              <w:snapToGrid w:val="0"/>
              <w:rPr>
                <w:bCs/>
                <w:lang w:eastAsia="zh-CN"/>
              </w:rPr>
            </w:pPr>
            <w:r w:rsidRPr="00D25BCA">
              <w:rPr>
                <w:bCs/>
                <w:color w:val="000000"/>
                <w:lang w:eastAsia="zh-CN"/>
              </w:rPr>
              <w:t>- Администрация</w:t>
            </w:r>
          </w:p>
          <w:p w14:paraId="696B04C8" w14:textId="77777777" w:rsidR="00E55B1B" w:rsidRPr="00D25BCA" w:rsidRDefault="00E55B1B" w:rsidP="008550D5">
            <w:pPr>
              <w:widowControl w:val="0"/>
              <w:suppressAutoHyphens/>
              <w:snapToGrid w:val="0"/>
              <w:rPr>
                <w:bCs/>
                <w:lang w:eastAsia="zh-CN"/>
              </w:rPr>
            </w:pPr>
            <w:r w:rsidRPr="00D25BCA">
              <w:rPr>
                <w:bCs/>
                <w:color w:val="000000"/>
                <w:lang w:eastAsia="zh-CN"/>
              </w:rPr>
              <w:t xml:space="preserve">муниципального образования Русскобоклинский </w:t>
            </w:r>
          </w:p>
          <w:p w14:paraId="49A35388" w14:textId="77777777" w:rsidR="00E55B1B" w:rsidRPr="00D25BCA" w:rsidRDefault="00E55B1B" w:rsidP="008550D5">
            <w:pPr>
              <w:widowControl w:val="0"/>
              <w:suppressAutoHyphens/>
              <w:snapToGrid w:val="0"/>
              <w:rPr>
                <w:bCs/>
                <w:lang w:eastAsia="zh-CN"/>
              </w:rPr>
            </w:pPr>
            <w:r w:rsidRPr="00D25BCA">
              <w:rPr>
                <w:bCs/>
                <w:color w:val="000000"/>
                <w:lang w:eastAsia="zh-CN"/>
              </w:rPr>
              <w:t>сельсовет Бугурусланского района Оренбургской области;</w:t>
            </w:r>
          </w:p>
          <w:p w14:paraId="19C8714F" w14:textId="77777777" w:rsidR="00E55B1B" w:rsidRPr="00D25BCA" w:rsidRDefault="00E55B1B" w:rsidP="008550D5">
            <w:pPr>
              <w:widowControl w:val="0"/>
              <w:suppressAutoHyphens/>
              <w:snapToGrid w:val="0"/>
              <w:jc w:val="center"/>
              <w:rPr>
                <w:bCs/>
                <w:lang w:eastAsia="zh-CN"/>
              </w:rPr>
            </w:pPr>
          </w:p>
        </w:tc>
        <w:tc>
          <w:tcPr>
            <w:tcW w:w="2153" w:type="dxa"/>
            <w:tcBorders>
              <w:top w:val="single" w:sz="4" w:space="0" w:color="000000"/>
              <w:left w:val="single" w:sz="4" w:space="0" w:color="000000"/>
              <w:bottom w:val="single" w:sz="4" w:space="0" w:color="000000"/>
              <w:right w:val="nil"/>
            </w:tcBorders>
          </w:tcPr>
          <w:p w14:paraId="39AFA291" w14:textId="77777777" w:rsidR="00E55B1B" w:rsidRPr="00D25BCA" w:rsidRDefault="00E55B1B" w:rsidP="008550D5">
            <w:pPr>
              <w:widowControl w:val="0"/>
              <w:suppressAutoHyphens/>
              <w:snapToGrid w:val="0"/>
              <w:jc w:val="center"/>
              <w:rPr>
                <w:bCs/>
                <w:lang w:eastAsia="zh-CN"/>
              </w:rPr>
            </w:pPr>
            <w:r w:rsidRPr="00D25BCA">
              <w:rPr>
                <w:bCs/>
                <w:lang w:eastAsia="zh-CN"/>
              </w:rPr>
              <w:t xml:space="preserve">Тираж: 9 экз. </w:t>
            </w:r>
          </w:p>
          <w:p w14:paraId="21FC575D" w14:textId="77777777" w:rsidR="00E55B1B" w:rsidRPr="00D25BCA" w:rsidRDefault="00E55B1B" w:rsidP="008550D5">
            <w:pPr>
              <w:widowControl w:val="0"/>
              <w:suppressAutoHyphens/>
              <w:snapToGrid w:val="0"/>
              <w:jc w:val="center"/>
              <w:rPr>
                <w:bCs/>
                <w:lang w:eastAsia="zh-CN"/>
              </w:rPr>
            </w:pPr>
          </w:p>
          <w:p w14:paraId="68B05796" w14:textId="77777777" w:rsidR="00E55B1B" w:rsidRPr="00D25BCA" w:rsidRDefault="00E55B1B" w:rsidP="008550D5">
            <w:pPr>
              <w:widowControl w:val="0"/>
              <w:suppressAutoHyphens/>
              <w:snapToGrid w:val="0"/>
              <w:jc w:val="center"/>
              <w:rPr>
                <w:bCs/>
                <w:lang w:eastAsia="zh-CN"/>
              </w:rPr>
            </w:pPr>
            <w:r w:rsidRPr="00D25BCA">
              <w:rPr>
                <w:bCs/>
                <w:lang w:eastAsia="zh-CN"/>
              </w:rPr>
              <w:t>Главный редактор:</w:t>
            </w:r>
          </w:p>
          <w:p w14:paraId="501CF64D" w14:textId="77777777" w:rsidR="00E55B1B" w:rsidRPr="00D25BCA" w:rsidRDefault="00E55B1B" w:rsidP="008550D5">
            <w:pPr>
              <w:widowControl w:val="0"/>
              <w:suppressAutoHyphens/>
              <w:snapToGrid w:val="0"/>
              <w:jc w:val="center"/>
              <w:rPr>
                <w:bCs/>
                <w:lang w:eastAsia="zh-CN"/>
              </w:rPr>
            </w:pPr>
          </w:p>
          <w:p w14:paraId="0221B587" w14:textId="77777777" w:rsidR="00E55B1B" w:rsidRPr="00D25BCA" w:rsidRDefault="00E55B1B" w:rsidP="008550D5">
            <w:pPr>
              <w:widowControl w:val="0"/>
              <w:suppressAutoHyphens/>
              <w:snapToGrid w:val="0"/>
              <w:jc w:val="center"/>
              <w:rPr>
                <w:bCs/>
                <w:lang w:eastAsia="zh-CN"/>
              </w:rPr>
            </w:pPr>
            <w:r w:rsidRPr="00D25BCA">
              <w:rPr>
                <w:bCs/>
                <w:lang w:eastAsia="zh-CN"/>
              </w:rPr>
              <w:t xml:space="preserve">Глава муниципального образования: </w:t>
            </w:r>
          </w:p>
          <w:p w14:paraId="623DAF71" w14:textId="77777777" w:rsidR="00E55B1B" w:rsidRPr="00D25BCA" w:rsidRDefault="00E55B1B" w:rsidP="008550D5">
            <w:pPr>
              <w:widowControl w:val="0"/>
              <w:suppressAutoHyphens/>
              <w:snapToGrid w:val="0"/>
              <w:jc w:val="center"/>
              <w:rPr>
                <w:bCs/>
                <w:lang w:eastAsia="zh-CN"/>
              </w:rPr>
            </w:pPr>
            <w:proofErr w:type="spellStart"/>
            <w:r w:rsidRPr="00D25BCA">
              <w:rPr>
                <w:bCs/>
                <w:lang w:eastAsia="zh-CN"/>
              </w:rPr>
              <w:t>Штайнерт</w:t>
            </w:r>
            <w:proofErr w:type="spellEnd"/>
            <w:r w:rsidRPr="00D25BCA">
              <w:rPr>
                <w:bCs/>
                <w:lang w:eastAsia="zh-CN"/>
              </w:rPr>
              <w:t xml:space="preserve"> О.А.</w:t>
            </w:r>
          </w:p>
          <w:p w14:paraId="7380731E" w14:textId="77777777" w:rsidR="00E55B1B" w:rsidRPr="00D25BCA" w:rsidRDefault="00E55B1B" w:rsidP="008550D5">
            <w:pPr>
              <w:widowControl w:val="0"/>
              <w:suppressAutoHyphens/>
              <w:snapToGrid w:val="0"/>
              <w:jc w:val="center"/>
              <w:rPr>
                <w:bCs/>
                <w:lang w:eastAsia="zh-CN"/>
              </w:rPr>
            </w:pPr>
          </w:p>
        </w:tc>
        <w:tc>
          <w:tcPr>
            <w:tcW w:w="2096" w:type="dxa"/>
            <w:tcBorders>
              <w:top w:val="single" w:sz="4" w:space="0" w:color="000000"/>
              <w:left w:val="single" w:sz="4" w:space="0" w:color="000000"/>
              <w:bottom w:val="single" w:sz="4" w:space="0" w:color="000000"/>
              <w:right w:val="nil"/>
            </w:tcBorders>
          </w:tcPr>
          <w:p w14:paraId="21CD3A6A" w14:textId="77777777" w:rsidR="00E55B1B" w:rsidRPr="00D25BCA" w:rsidRDefault="00E55B1B" w:rsidP="008550D5">
            <w:pPr>
              <w:widowControl w:val="0"/>
              <w:suppressAutoHyphens/>
              <w:snapToGrid w:val="0"/>
              <w:jc w:val="center"/>
              <w:rPr>
                <w:bCs/>
                <w:lang w:eastAsia="zh-CN"/>
              </w:rPr>
            </w:pPr>
            <w:r w:rsidRPr="00D25BCA">
              <w:rPr>
                <w:bCs/>
                <w:lang w:eastAsia="zh-CN"/>
              </w:rPr>
              <w:t>Дата выхода в свет:</w:t>
            </w:r>
          </w:p>
          <w:p w14:paraId="5946B95E" w14:textId="2C79E4E4" w:rsidR="00E55B1B" w:rsidRPr="00D25BCA" w:rsidRDefault="00E55B1B" w:rsidP="008550D5">
            <w:pPr>
              <w:widowControl w:val="0"/>
              <w:suppressAutoHyphens/>
              <w:snapToGrid w:val="0"/>
              <w:jc w:val="center"/>
              <w:rPr>
                <w:bCs/>
                <w:lang w:eastAsia="zh-CN"/>
              </w:rPr>
            </w:pPr>
            <w:r w:rsidRPr="00D25BCA">
              <w:rPr>
                <w:rFonts w:eastAsia="Arial Narrow"/>
                <w:bCs/>
                <w:lang w:eastAsia="zh-CN"/>
              </w:rPr>
              <w:t xml:space="preserve"> </w:t>
            </w:r>
            <w:r w:rsidRPr="00D25BCA">
              <w:rPr>
                <w:bCs/>
                <w:lang w:eastAsia="zh-CN"/>
              </w:rPr>
              <w:t>«</w:t>
            </w:r>
            <w:r>
              <w:rPr>
                <w:bCs/>
                <w:lang w:eastAsia="zh-CN"/>
              </w:rPr>
              <w:t>04</w:t>
            </w:r>
            <w:r w:rsidRPr="00D25BCA">
              <w:rPr>
                <w:bCs/>
                <w:lang w:eastAsia="zh-CN"/>
              </w:rPr>
              <w:t xml:space="preserve">» </w:t>
            </w:r>
            <w:r>
              <w:rPr>
                <w:bCs/>
                <w:lang w:eastAsia="zh-CN"/>
              </w:rPr>
              <w:t xml:space="preserve">июля </w:t>
            </w:r>
            <w:r w:rsidRPr="00D25BCA">
              <w:rPr>
                <w:bCs/>
                <w:lang w:eastAsia="zh-CN"/>
              </w:rPr>
              <w:t>2025 г</w:t>
            </w:r>
          </w:p>
          <w:p w14:paraId="09422238" w14:textId="77777777" w:rsidR="00E55B1B" w:rsidRPr="00D25BCA" w:rsidRDefault="00E55B1B" w:rsidP="008550D5">
            <w:pPr>
              <w:widowControl w:val="0"/>
              <w:suppressAutoHyphens/>
              <w:snapToGrid w:val="0"/>
              <w:jc w:val="center"/>
              <w:rPr>
                <w:bCs/>
                <w:lang w:eastAsia="zh-CN"/>
              </w:rPr>
            </w:pPr>
          </w:p>
          <w:p w14:paraId="4927745E" w14:textId="77777777" w:rsidR="00E55B1B" w:rsidRPr="00D25BCA" w:rsidRDefault="00E55B1B" w:rsidP="008550D5">
            <w:pPr>
              <w:widowControl w:val="0"/>
              <w:suppressAutoHyphens/>
              <w:snapToGrid w:val="0"/>
              <w:jc w:val="center"/>
              <w:rPr>
                <w:bCs/>
                <w:lang w:eastAsia="zh-CN"/>
              </w:rPr>
            </w:pPr>
            <w:r w:rsidRPr="00D25BCA">
              <w:rPr>
                <w:b/>
                <w:lang w:eastAsia="zh-CN"/>
              </w:rPr>
              <w:t>Распространяется бесплатно</w:t>
            </w:r>
          </w:p>
        </w:tc>
        <w:tc>
          <w:tcPr>
            <w:tcW w:w="2517" w:type="dxa"/>
            <w:tcBorders>
              <w:top w:val="single" w:sz="4" w:space="0" w:color="000000"/>
              <w:left w:val="single" w:sz="4" w:space="0" w:color="000000"/>
              <w:bottom w:val="single" w:sz="4" w:space="0" w:color="000000"/>
              <w:right w:val="single" w:sz="4" w:space="0" w:color="000000"/>
            </w:tcBorders>
            <w:hideMark/>
          </w:tcPr>
          <w:p w14:paraId="09A81291" w14:textId="77777777" w:rsidR="00E55B1B" w:rsidRPr="00D25BCA" w:rsidRDefault="00E55B1B" w:rsidP="008550D5">
            <w:pPr>
              <w:widowControl w:val="0"/>
              <w:suppressAutoHyphens/>
              <w:snapToGrid w:val="0"/>
              <w:jc w:val="center"/>
              <w:rPr>
                <w:bCs/>
                <w:lang w:eastAsia="zh-CN"/>
              </w:rPr>
            </w:pPr>
            <w:r w:rsidRPr="00D25BCA">
              <w:rPr>
                <w:bCs/>
                <w:lang w:eastAsia="zh-CN"/>
              </w:rPr>
              <w:t xml:space="preserve">Адрес редакции: 461624, Оренбургская область Бугурусланский район, с.Русская Бокла </w:t>
            </w:r>
            <w:proofErr w:type="spellStart"/>
            <w:r w:rsidRPr="00D25BCA">
              <w:rPr>
                <w:bCs/>
                <w:lang w:eastAsia="zh-CN"/>
              </w:rPr>
              <w:t>ул.Центральная</w:t>
            </w:r>
            <w:proofErr w:type="spellEnd"/>
            <w:r w:rsidRPr="00D25BCA">
              <w:rPr>
                <w:bCs/>
                <w:lang w:eastAsia="zh-CN"/>
              </w:rPr>
              <w:t xml:space="preserve"> д.47</w:t>
            </w:r>
          </w:p>
        </w:tc>
      </w:tr>
    </w:tbl>
    <w:p w14:paraId="2D172B99" w14:textId="77777777" w:rsidR="00E55B1B" w:rsidRDefault="00E55B1B" w:rsidP="00E55B1B">
      <w:pPr>
        <w:widowControl w:val="0"/>
        <w:suppressAutoHyphens/>
        <w:autoSpaceDE w:val="0"/>
        <w:rPr>
          <w:b/>
          <w:color w:val="000000"/>
          <w:lang w:eastAsia="zh-CN"/>
        </w:rPr>
      </w:pPr>
    </w:p>
    <w:p w14:paraId="6CF053B0" w14:textId="77777777" w:rsidR="00E55B1B" w:rsidRPr="00D25BCA" w:rsidRDefault="00E55B1B" w:rsidP="00E55B1B">
      <w:pPr>
        <w:widowControl w:val="0"/>
        <w:suppressAutoHyphens/>
        <w:autoSpaceDE w:val="0"/>
        <w:ind w:firstLine="720"/>
        <w:jc w:val="center"/>
        <w:rPr>
          <w:rFonts w:ascii="Arial" w:hAnsi="Arial" w:cs="Arial"/>
          <w:lang w:eastAsia="zh-CN"/>
        </w:rPr>
      </w:pPr>
      <w:r w:rsidRPr="00D25BCA">
        <w:rPr>
          <w:b/>
          <w:color w:val="000000"/>
          <w:lang w:eastAsia="zh-CN"/>
        </w:rPr>
        <w:t>«ВЕСТНИК РУССКОБОКЛИНСКОГО СЕЛЬСОВЕТА»</w:t>
      </w:r>
    </w:p>
    <w:p w14:paraId="5AC76F3D" w14:textId="7870E598" w:rsidR="00E55B1B" w:rsidRDefault="00E55B1B" w:rsidP="00E55B1B">
      <w:pPr>
        <w:widowControl w:val="0"/>
        <w:suppressAutoHyphens/>
        <w:snapToGrid w:val="0"/>
        <w:jc w:val="center"/>
        <w:rPr>
          <w:b/>
          <w:lang w:eastAsia="zh-CN"/>
        </w:rPr>
      </w:pPr>
      <w:r w:rsidRPr="00D25BCA">
        <w:rPr>
          <w:b/>
          <w:lang w:eastAsia="zh-CN"/>
        </w:rPr>
        <w:t>№</w:t>
      </w:r>
      <w:r>
        <w:rPr>
          <w:b/>
          <w:lang w:eastAsia="zh-CN"/>
        </w:rPr>
        <w:t xml:space="preserve"> 6</w:t>
      </w:r>
      <w:r w:rsidRPr="00D25BCA">
        <w:rPr>
          <w:b/>
          <w:lang w:eastAsia="zh-CN"/>
        </w:rPr>
        <w:t xml:space="preserve">   2025года</w:t>
      </w:r>
    </w:p>
    <w:p w14:paraId="0BD6B380" w14:textId="77777777" w:rsidR="00E55B1B" w:rsidRPr="00E55B1B" w:rsidRDefault="00E55B1B" w:rsidP="00E55B1B">
      <w:pPr>
        <w:widowControl w:val="0"/>
        <w:suppressAutoHyphens/>
        <w:snapToGrid w:val="0"/>
        <w:rPr>
          <w:bCs/>
          <w:lang w:eastAsia="zh-CN"/>
        </w:rPr>
      </w:pPr>
    </w:p>
    <w:tbl>
      <w:tblPr>
        <w:tblW w:w="10320"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E55B1B" w14:paraId="342C1380" w14:textId="77777777" w:rsidTr="00E55B1B">
        <w:trPr>
          <w:trHeight w:val="3675"/>
        </w:trPr>
        <w:tc>
          <w:tcPr>
            <w:tcW w:w="10320" w:type="dxa"/>
          </w:tcPr>
          <w:p w14:paraId="7472199D" w14:textId="77777777" w:rsidR="00E55B1B" w:rsidRPr="00E55B1B" w:rsidRDefault="00E55B1B" w:rsidP="00E55B1B">
            <w:pPr>
              <w:widowControl w:val="0"/>
              <w:suppressAutoHyphens/>
              <w:snapToGrid w:val="0"/>
              <w:jc w:val="center"/>
              <w:rPr>
                <w:b/>
                <w:lang w:eastAsia="zh-CN"/>
              </w:rPr>
            </w:pPr>
          </w:p>
          <w:p w14:paraId="727365A7" w14:textId="77777777" w:rsidR="00E55B1B" w:rsidRPr="00E55B1B" w:rsidRDefault="00E55B1B" w:rsidP="00E55B1B">
            <w:pPr>
              <w:widowControl w:val="0"/>
              <w:tabs>
                <w:tab w:val="left" w:pos="567"/>
              </w:tabs>
              <w:overflowPunct w:val="0"/>
              <w:autoSpaceDE w:val="0"/>
              <w:autoSpaceDN w:val="0"/>
              <w:adjustRightInd w:val="0"/>
              <w:jc w:val="center"/>
              <w:textAlignment w:val="baseline"/>
              <w:rPr>
                <w:b/>
              </w:rPr>
            </w:pPr>
            <w:r w:rsidRPr="00E55B1B">
              <w:rPr>
                <w:b/>
              </w:rPr>
              <w:t>АДМИНИСТРАЦИЯ РУССКОБОКЛИНСКОГО СЕЛЬСОВЕТА</w:t>
            </w:r>
          </w:p>
          <w:p w14:paraId="500FB014" w14:textId="157854F0" w:rsidR="00E55B1B" w:rsidRPr="00E55B1B" w:rsidRDefault="00E55B1B" w:rsidP="00E55B1B">
            <w:pPr>
              <w:widowControl w:val="0"/>
              <w:tabs>
                <w:tab w:val="left" w:pos="567"/>
              </w:tabs>
              <w:overflowPunct w:val="0"/>
              <w:autoSpaceDE w:val="0"/>
              <w:autoSpaceDN w:val="0"/>
              <w:adjustRightInd w:val="0"/>
              <w:jc w:val="center"/>
              <w:textAlignment w:val="baseline"/>
              <w:rPr>
                <w:b/>
              </w:rPr>
            </w:pPr>
            <w:r w:rsidRPr="00E55B1B">
              <w:rPr>
                <w:b/>
              </w:rPr>
              <w:t>БУГУРУСЛАНСКОГО РАЙОНА ОРЕНБУРГСКОЙ ОБЛАСТИ</w:t>
            </w:r>
          </w:p>
          <w:p w14:paraId="04E2D0C0" w14:textId="77777777" w:rsidR="00E55B1B" w:rsidRPr="00E55B1B" w:rsidRDefault="00E55B1B" w:rsidP="00E55B1B">
            <w:pPr>
              <w:widowControl w:val="0"/>
              <w:tabs>
                <w:tab w:val="left" w:pos="567"/>
              </w:tabs>
              <w:overflowPunct w:val="0"/>
              <w:autoSpaceDE w:val="0"/>
              <w:autoSpaceDN w:val="0"/>
              <w:adjustRightInd w:val="0"/>
              <w:ind w:firstLine="720"/>
              <w:jc w:val="center"/>
              <w:textAlignment w:val="baseline"/>
              <w:rPr>
                <w:b/>
              </w:rPr>
            </w:pPr>
          </w:p>
          <w:p w14:paraId="0C6F154B" w14:textId="77777777" w:rsidR="00E55B1B" w:rsidRPr="00E55B1B" w:rsidRDefault="00E55B1B" w:rsidP="00E55B1B">
            <w:pPr>
              <w:widowControl w:val="0"/>
              <w:tabs>
                <w:tab w:val="left" w:pos="567"/>
              </w:tabs>
              <w:overflowPunct w:val="0"/>
              <w:autoSpaceDE w:val="0"/>
              <w:autoSpaceDN w:val="0"/>
              <w:adjustRightInd w:val="0"/>
              <w:ind w:firstLine="720"/>
              <w:jc w:val="center"/>
              <w:textAlignment w:val="baseline"/>
              <w:rPr>
                <w:b/>
              </w:rPr>
            </w:pPr>
            <w:r w:rsidRPr="00E55B1B">
              <w:rPr>
                <w:b/>
              </w:rPr>
              <w:t>ПОСТАНОВЛЕНИЕ</w:t>
            </w:r>
          </w:p>
          <w:p w14:paraId="1C9092EC" w14:textId="77777777" w:rsidR="00E55B1B" w:rsidRPr="00E55B1B" w:rsidRDefault="00E55B1B" w:rsidP="00E55B1B">
            <w:pPr>
              <w:widowControl w:val="0"/>
              <w:tabs>
                <w:tab w:val="left" w:pos="567"/>
              </w:tabs>
              <w:overflowPunct w:val="0"/>
              <w:autoSpaceDE w:val="0"/>
              <w:autoSpaceDN w:val="0"/>
              <w:adjustRightInd w:val="0"/>
              <w:ind w:firstLine="720"/>
              <w:jc w:val="center"/>
              <w:textAlignment w:val="baseline"/>
              <w:rPr>
                <w:b/>
              </w:rPr>
            </w:pPr>
          </w:p>
          <w:p w14:paraId="716135CF" w14:textId="77777777" w:rsidR="00E55B1B" w:rsidRPr="00E55B1B" w:rsidRDefault="00E55B1B" w:rsidP="00E55B1B">
            <w:pPr>
              <w:widowControl w:val="0"/>
              <w:tabs>
                <w:tab w:val="left" w:pos="567"/>
              </w:tabs>
              <w:overflowPunct w:val="0"/>
              <w:autoSpaceDE w:val="0"/>
              <w:autoSpaceDN w:val="0"/>
              <w:adjustRightInd w:val="0"/>
              <w:ind w:firstLine="720"/>
              <w:jc w:val="center"/>
              <w:textAlignment w:val="baseline"/>
              <w:rPr>
                <w:b/>
              </w:rPr>
            </w:pPr>
          </w:p>
          <w:p w14:paraId="395A2A61" w14:textId="0319980A" w:rsidR="00E55B1B" w:rsidRPr="00E55B1B" w:rsidRDefault="00E55B1B" w:rsidP="00E55B1B">
            <w:pPr>
              <w:widowControl w:val="0"/>
              <w:tabs>
                <w:tab w:val="left" w:pos="567"/>
              </w:tabs>
              <w:overflowPunct w:val="0"/>
              <w:autoSpaceDE w:val="0"/>
              <w:autoSpaceDN w:val="0"/>
              <w:adjustRightInd w:val="0"/>
              <w:textAlignment w:val="baseline"/>
              <w:rPr>
                <w:u w:val="single"/>
              </w:rPr>
            </w:pPr>
            <w:r w:rsidRPr="00E55B1B">
              <w:t xml:space="preserve"> </w:t>
            </w:r>
            <w:r w:rsidRPr="00E55B1B">
              <w:rPr>
                <w:u w:val="single"/>
              </w:rPr>
              <w:t xml:space="preserve">04.06.2025 </w:t>
            </w:r>
            <w:r w:rsidRPr="00E55B1B">
              <w:t xml:space="preserve">                          </w:t>
            </w:r>
            <w:r>
              <w:t xml:space="preserve">                                            </w:t>
            </w:r>
            <w:r w:rsidRPr="00E55B1B">
              <w:t xml:space="preserve">         с.Русская Бокла             </w:t>
            </w:r>
            <w:r>
              <w:t xml:space="preserve">                    </w:t>
            </w:r>
            <w:r w:rsidRPr="00E55B1B">
              <w:t xml:space="preserve">                            </w:t>
            </w:r>
            <w:r w:rsidRPr="00E55B1B">
              <w:rPr>
                <w:u w:val="single"/>
              </w:rPr>
              <w:t>№ 42-п</w:t>
            </w:r>
          </w:p>
          <w:p w14:paraId="53189F88" w14:textId="77777777" w:rsidR="00E55B1B" w:rsidRPr="00E55B1B" w:rsidRDefault="00E55B1B" w:rsidP="00E55B1B">
            <w:pPr>
              <w:widowControl w:val="0"/>
              <w:tabs>
                <w:tab w:val="left" w:pos="567"/>
              </w:tabs>
              <w:overflowPunct w:val="0"/>
              <w:autoSpaceDE w:val="0"/>
              <w:autoSpaceDN w:val="0"/>
              <w:adjustRightInd w:val="0"/>
              <w:textAlignment w:val="baseline"/>
              <w:rPr>
                <w:u w:val="single"/>
              </w:rPr>
            </w:pPr>
          </w:p>
          <w:p w14:paraId="72AD0B81" w14:textId="77777777" w:rsidR="00E55B1B" w:rsidRPr="00E55B1B" w:rsidRDefault="00E55B1B" w:rsidP="00E55B1B">
            <w:pPr>
              <w:widowControl w:val="0"/>
              <w:tabs>
                <w:tab w:val="left" w:pos="567"/>
              </w:tabs>
              <w:overflowPunct w:val="0"/>
              <w:autoSpaceDE w:val="0"/>
              <w:autoSpaceDN w:val="0"/>
              <w:adjustRightInd w:val="0"/>
              <w:textAlignment w:val="baseline"/>
              <w:rPr>
                <w:rFonts w:eastAsia="Calibri"/>
                <w:lang w:eastAsia="en-US"/>
              </w:rPr>
            </w:pPr>
          </w:p>
          <w:p w14:paraId="420CE610" w14:textId="4DFEAD54" w:rsidR="00E55B1B" w:rsidRPr="00E55B1B" w:rsidRDefault="00E55B1B" w:rsidP="00E55B1B">
            <w:pPr>
              <w:widowControl w:val="0"/>
              <w:tabs>
                <w:tab w:val="left" w:pos="567"/>
              </w:tabs>
              <w:overflowPunct w:val="0"/>
              <w:autoSpaceDE w:val="0"/>
              <w:autoSpaceDN w:val="0"/>
              <w:adjustRightInd w:val="0"/>
              <w:jc w:val="center"/>
              <w:textAlignment w:val="baseline"/>
              <w:rPr>
                <w:rFonts w:eastAsia="Calibri"/>
                <w:lang w:eastAsia="en-US"/>
              </w:rPr>
            </w:pPr>
            <w:bookmarkStart w:id="0" w:name="_Hlk199926883"/>
            <w:r w:rsidRPr="00E55B1B">
              <w:rPr>
                <w:rFonts w:eastAsia="Calibri"/>
                <w:lang w:eastAsia="en-US"/>
              </w:rPr>
              <w:t>О внесении изменений в постановление администрации Русскобоклинского сельсовета</w:t>
            </w:r>
          </w:p>
          <w:p w14:paraId="2CB96B35" w14:textId="70C1985A" w:rsidR="00E55B1B" w:rsidRPr="00E55B1B" w:rsidRDefault="00E55B1B" w:rsidP="00E55B1B">
            <w:pPr>
              <w:widowControl w:val="0"/>
              <w:tabs>
                <w:tab w:val="left" w:pos="567"/>
              </w:tabs>
              <w:overflowPunct w:val="0"/>
              <w:autoSpaceDE w:val="0"/>
              <w:autoSpaceDN w:val="0"/>
              <w:adjustRightInd w:val="0"/>
              <w:jc w:val="center"/>
              <w:textAlignment w:val="baseline"/>
              <w:rPr>
                <w:rFonts w:eastAsia="Calibri"/>
                <w:lang w:eastAsia="en-US"/>
              </w:rPr>
            </w:pPr>
            <w:r w:rsidRPr="00E55B1B">
              <w:rPr>
                <w:rFonts w:eastAsia="Calibri"/>
                <w:lang w:eastAsia="en-US"/>
              </w:rPr>
              <w:t xml:space="preserve">Бугурусланского района Оренбургской области </w:t>
            </w:r>
            <w:r>
              <w:rPr>
                <w:rFonts w:eastAsia="Calibri"/>
                <w:lang w:eastAsia="en-US"/>
              </w:rPr>
              <w:t>от</w:t>
            </w:r>
            <w:r w:rsidRPr="00E55B1B">
              <w:rPr>
                <w:rFonts w:eastAsia="Calibri"/>
                <w:lang w:eastAsia="en-US"/>
              </w:rPr>
              <w:t xml:space="preserve"> 24.04.2009 №02-п «Об оплате труда работников</w:t>
            </w:r>
          </w:p>
          <w:p w14:paraId="5B4C0F4F" w14:textId="3E4C5A70" w:rsidR="00E55B1B" w:rsidRPr="00E55B1B" w:rsidRDefault="00E55B1B" w:rsidP="00E55B1B">
            <w:pPr>
              <w:widowControl w:val="0"/>
              <w:tabs>
                <w:tab w:val="left" w:pos="567"/>
              </w:tabs>
              <w:overflowPunct w:val="0"/>
              <w:autoSpaceDE w:val="0"/>
              <w:autoSpaceDN w:val="0"/>
              <w:adjustRightInd w:val="0"/>
              <w:jc w:val="center"/>
              <w:textAlignment w:val="baseline"/>
              <w:rPr>
                <w:rFonts w:eastAsia="Calibri"/>
                <w:lang w:eastAsia="en-US"/>
              </w:rPr>
            </w:pPr>
            <w:r w:rsidRPr="00E55B1B">
              <w:rPr>
                <w:rFonts w:eastAsia="Calibri"/>
                <w:lang w:eastAsia="en-US"/>
              </w:rPr>
              <w:t>рабочих профессий, работающих в органах муниципальной власти»</w:t>
            </w:r>
          </w:p>
          <w:p w14:paraId="0FF4233E" w14:textId="77777777" w:rsidR="00E55B1B" w:rsidRPr="00E55B1B" w:rsidRDefault="00E55B1B" w:rsidP="00E55B1B"/>
          <w:p w14:paraId="23F8B753" w14:textId="77777777" w:rsidR="00E55B1B" w:rsidRPr="00E55B1B" w:rsidRDefault="00E55B1B" w:rsidP="00E55B1B"/>
          <w:p w14:paraId="179DAEAA" w14:textId="77777777" w:rsidR="00E55B1B" w:rsidRPr="00E55B1B" w:rsidRDefault="00E55B1B" w:rsidP="00E55B1B">
            <w:pPr>
              <w:widowControl w:val="0"/>
              <w:ind w:firstLine="709"/>
              <w:jc w:val="both"/>
            </w:pPr>
            <w:r w:rsidRPr="00E55B1B">
              <w:t>1. Внести в постановление администрации Русскобоклинского от 24.04.2009 №02-п «Об оплате труда работников рабочих профессий. Работающих в органах муниципальной власти» (в редакции от 09.01.2018 №04-п, от 10.10.2019 №53-п, от 29.09.2020 №44-п, от 18.10.2022 №48-п, от 12.10.2023 №115-п, от 23.11.2023 №136-п, от 10.12.2024 №81-п) следующее изменение:</w:t>
            </w:r>
          </w:p>
          <w:p w14:paraId="17427C7D" w14:textId="77777777" w:rsidR="00E55B1B" w:rsidRPr="00E55B1B" w:rsidRDefault="00E55B1B" w:rsidP="00E55B1B">
            <w:pPr>
              <w:ind w:firstLine="709"/>
              <w:jc w:val="both"/>
              <w:rPr>
                <w:rFonts w:eastAsia="Calibri"/>
                <w:bCs/>
                <w:lang w:eastAsia="en-US"/>
              </w:rPr>
            </w:pPr>
            <w:r w:rsidRPr="00E55B1B">
              <w:rPr>
                <w:rFonts w:eastAsia="Calibri"/>
                <w:bCs/>
                <w:lang w:eastAsia="en-US"/>
              </w:rPr>
              <w:t>1.1. Приложение к постановлению изложить в новой редакции согласно приложению к настоящему постановлению.</w:t>
            </w:r>
          </w:p>
          <w:p w14:paraId="6CAE7AE2" w14:textId="77777777" w:rsidR="00E55B1B" w:rsidRPr="00E55B1B" w:rsidRDefault="00E55B1B" w:rsidP="00E55B1B">
            <w:pPr>
              <w:widowControl w:val="0"/>
              <w:tabs>
                <w:tab w:val="left" w:pos="1009"/>
              </w:tabs>
              <w:ind w:right="20" w:firstLine="709"/>
              <w:jc w:val="both"/>
            </w:pPr>
            <w:r w:rsidRPr="00E55B1B">
              <w:t>2.  Контроль за исполнением настоящего постановления оставляю за собой</w:t>
            </w:r>
          </w:p>
          <w:p w14:paraId="7CAD2822" w14:textId="77777777" w:rsidR="00E55B1B" w:rsidRPr="00E55B1B" w:rsidRDefault="00E55B1B" w:rsidP="00E55B1B">
            <w:pPr>
              <w:ind w:firstLine="709"/>
              <w:jc w:val="both"/>
              <w:textAlignment w:val="baseline"/>
              <w:rPr>
                <w:rFonts w:eastAsia="Calibri"/>
                <w:bCs/>
                <w:lang w:eastAsia="en-US"/>
              </w:rPr>
            </w:pPr>
            <w:r w:rsidRPr="00E55B1B">
              <w:rPr>
                <w:rFonts w:eastAsia="Calibri"/>
                <w:bCs/>
                <w:lang w:eastAsia="en-US"/>
              </w:rPr>
              <w:t xml:space="preserve">4. </w:t>
            </w:r>
            <w:r w:rsidRPr="00E55B1B">
              <w:t>Настоящее п</w:t>
            </w:r>
            <w:r w:rsidRPr="00E55B1B">
              <w:rPr>
                <w:color w:val="000000"/>
              </w:rPr>
              <w:t>остановление вступает в силу после его подписания и распространяется на правоотношения, возникшие с 1 мая 2025 года.</w:t>
            </w:r>
          </w:p>
          <w:p w14:paraId="19E9A042" w14:textId="77777777" w:rsidR="00E55B1B" w:rsidRPr="00E55B1B" w:rsidRDefault="00E55B1B" w:rsidP="00E55B1B">
            <w:pPr>
              <w:ind w:firstLine="709"/>
              <w:jc w:val="both"/>
              <w:rPr>
                <w:color w:val="000000"/>
              </w:rPr>
            </w:pPr>
          </w:p>
          <w:bookmarkEnd w:id="0"/>
          <w:p w14:paraId="5932775B" w14:textId="46F0BC7F" w:rsidR="00E55B1B" w:rsidRPr="00E55B1B" w:rsidRDefault="00E55B1B" w:rsidP="00E55B1B">
            <w:pPr>
              <w:jc w:val="both"/>
              <w:rPr>
                <w:color w:val="000000"/>
              </w:rPr>
            </w:pPr>
            <w:r w:rsidRPr="00E55B1B">
              <w:rPr>
                <w:color w:val="000000"/>
              </w:rPr>
              <w:t xml:space="preserve">Глава муниципального образования                                         </w:t>
            </w:r>
            <w:r>
              <w:rPr>
                <w:color w:val="000000"/>
              </w:rPr>
              <w:t xml:space="preserve">                                                                </w:t>
            </w:r>
            <w:r w:rsidRPr="00E55B1B">
              <w:rPr>
                <w:color w:val="000000"/>
              </w:rPr>
              <w:t xml:space="preserve">         </w:t>
            </w:r>
            <w:proofErr w:type="spellStart"/>
            <w:r w:rsidRPr="00E55B1B">
              <w:rPr>
                <w:color w:val="000000"/>
              </w:rPr>
              <w:t>О.А.Штайнерт</w:t>
            </w:r>
            <w:proofErr w:type="spellEnd"/>
          </w:p>
          <w:p w14:paraId="0019B7AD" w14:textId="77777777" w:rsidR="00E55B1B" w:rsidRPr="00E55B1B" w:rsidRDefault="00E55B1B" w:rsidP="00E55B1B">
            <w:pPr>
              <w:jc w:val="both"/>
              <w:rPr>
                <w:color w:val="000000"/>
              </w:rPr>
            </w:pPr>
          </w:p>
          <w:p w14:paraId="75A8249D" w14:textId="77777777" w:rsidR="00E55B1B" w:rsidRPr="00E55B1B" w:rsidRDefault="00E55B1B" w:rsidP="00E55B1B">
            <w:pPr>
              <w:jc w:val="both"/>
              <w:rPr>
                <w:color w:val="000000"/>
              </w:rPr>
            </w:pPr>
          </w:p>
          <w:p w14:paraId="42AC7239" w14:textId="77777777" w:rsidR="00E55B1B" w:rsidRPr="00E55B1B" w:rsidRDefault="00E55B1B" w:rsidP="00E55B1B">
            <w:pPr>
              <w:jc w:val="right"/>
            </w:pPr>
            <w:bookmarkStart w:id="1" w:name="_Hlk199926946"/>
            <w:r w:rsidRPr="00E55B1B">
              <w:t xml:space="preserve">Приложение </w:t>
            </w:r>
          </w:p>
          <w:p w14:paraId="6CA6D7AF" w14:textId="77777777" w:rsidR="00E55B1B" w:rsidRPr="00E55B1B" w:rsidRDefault="00E55B1B" w:rsidP="00E55B1B">
            <w:pPr>
              <w:tabs>
                <w:tab w:val="right" w:pos="9353"/>
              </w:tabs>
              <w:jc w:val="right"/>
            </w:pPr>
            <w:r w:rsidRPr="00E55B1B">
              <w:t>к постановлению администрации</w:t>
            </w:r>
          </w:p>
          <w:p w14:paraId="57AD52C1" w14:textId="77777777" w:rsidR="00E55B1B" w:rsidRPr="00E55B1B" w:rsidRDefault="00E55B1B" w:rsidP="00E55B1B">
            <w:pPr>
              <w:tabs>
                <w:tab w:val="right" w:pos="9353"/>
              </w:tabs>
              <w:jc w:val="right"/>
            </w:pPr>
            <w:r w:rsidRPr="00E55B1B">
              <w:t>муниципального образования</w:t>
            </w:r>
          </w:p>
          <w:p w14:paraId="2F4C8B75" w14:textId="77777777" w:rsidR="00E55B1B" w:rsidRPr="00E55B1B" w:rsidRDefault="00E55B1B" w:rsidP="00E55B1B">
            <w:pPr>
              <w:tabs>
                <w:tab w:val="right" w:pos="9353"/>
              </w:tabs>
              <w:jc w:val="right"/>
            </w:pPr>
            <w:r w:rsidRPr="00E55B1B">
              <w:t xml:space="preserve">Русскобоклинский сельсовет </w:t>
            </w:r>
          </w:p>
          <w:p w14:paraId="268EDD13" w14:textId="77777777" w:rsidR="00E55B1B" w:rsidRPr="00E55B1B" w:rsidRDefault="00E55B1B" w:rsidP="00E55B1B">
            <w:pPr>
              <w:tabs>
                <w:tab w:val="right" w:pos="9353"/>
              </w:tabs>
              <w:jc w:val="right"/>
            </w:pPr>
            <w:r w:rsidRPr="00E55B1B">
              <w:t xml:space="preserve">                                                                            Бугурусланского района</w:t>
            </w:r>
          </w:p>
          <w:p w14:paraId="51C3E603" w14:textId="77777777" w:rsidR="00E55B1B" w:rsidRPr="00E55B1B" w:rsidRDefault="00E55B1B" w:rsidP="00E55B1B">
            <w:pPr>
              <w:tabs>
                <w:tab w:val="right" w:pos="9353"/>
              </w:tabs>
              <w:jc w:val="right"/>
            </w:pPr>
            <w:r w:rsidRPr="00E55B1B">
              <w:t>Оренбургской области</w:t>
            </w:r>
          </w:p>
          <w:p w14:paraId="635BDF33" w14:textId="77777777" w:rsidR="00E55B1B" w:rsidRPr="00E55B1B" w:rsidRDefault="00E55B1B" w:rsidP="00E55B1B">
            <w:pPr>
              <w:tabs>
                <w:tab w:val="left" w:pos="708"/>
                <w:tab w:val="left" w:pos="5877"/>
              </w:tabs>
              <w:jc w:val="right"/>
              <w:rPr>
                <w:rFonts w:eastAsia="Calibri"/>
                <w:lang w:eastAsia="en-US"/>
              </w:rPr>
            </w:pPr>
            <w:r w:rsidRPr="00E55B1B">
              <w:rPr>
                <w:rFonts w:eastAsia="Calibri"/>
                <w:lang w:eastAsia="en-US"/>
              </w:rPr>
              <w:t xml:space="preserve">от 04.06.2025 №42-п </w:t>
            </w:r>
          </w:p>
          <w:p w14:paraId="568E86C3" w14:textId="77777777" w:rsidR="00E55B1B" w:rsidRPr="00E55B1B" w:rsidRDefault="00E55B1B" w:rsidP="00E55B1B">
            <w:pPr>
              <w:jc w:val="right"/>
            </w:pPr>
          </w:p>
          <w:p w14:paraId="51F7C109" w14:textId="77777777" w:rsidR="00E55B1B" w:rsidRPr="00E55B1B" w:rsidRDefault="00E55B1B" w:rsidP="00E55B1B">
            <w:pPr>
              <w:jc w:val="center"/>
              <w:rPr>
                <w:b/>
              </w:rPr>
            </w:pPr>
          </w:p>
          <w:p w14:paraId="28B55102" w14:textId="77777777" w:rsidR="00E55B1B" w:rsidRPr="00E55B1B" w:rsidRDefault="00E55B1B" w:rsidP="00E55B1B">
            <w:pPr>
              <w:jc w:val="center"/>
              <w:rPr>
                <w:b/>
              </w:rPr>
            </w:pPr>
            <w:r w:rsidRPr="00E55B1B">
              <w:rPr>
                <w:b/>
              </w:rPr>
              <w:t>Положение</w:t>
            </w:r>
          </w:p>
          <w:p w14:paraId="4EF1924B" w14:textId="77777777" w:rsidR="00E55B1B" w:rsidRPr="00E55B1B" w:rsidRDefault="00E55B1B" w:rsidP="00E55B1B">
            <w:pPr>
              <w:jc w:val="center"/>
              <w:rPr>
                <w:b/>
              </w:rPr>
            </w:pPr>
            <w:r w:rsidRPr="00E55B1B">
              <w:rPr>
                <w:b/>
              </w:rPr>
              <w:t>об оплате труда работников муниципальных учреждений</w:t>
            </w:r>
          </w:p>
          <w:p w14:paraId="2486158C" w14:textId="77777777" w:rsidR="00E55B1B" w:rsidRPr="00E55B1B" w:rsidRDefault="00E55B1B" w:rsidP="00E55B1B">
            <w:pPr>
              <w:jc w:val="center"/>
              <w:rPr>
                <w:b/>
              </w:rPr>
            </w:pPr>
            <w:r w:rsidRPr="00E55B1B">
              <w:rPr>
                <w:b/>
              </w:rPr>
              <w:t>администрации Русскобоклинского сельсовета Бугурусланского района</w:t>
            </w:r>
          </w:p>
          <w:p w14:paraId="46F56E95" w14:textId="77777777" w:rsidR="00E55B1B" w:rsidRPr="00E55B1B" w:rsidRDefault="00E55B1B" w:rsidP="00E55B1B">
            <w:pPr>
              <w:jc w:val="both"/>
            </w:pPr>
          </w:p>
          <w:p w14:paraId="50A011FC" w14:textId="77777777" w:rsidR="00E55B1B" w:rsidRPr="00E55B1B" w:rsidRDefault="00E55B1B" w:rsidP="00E55B1B">
            <w:pPr>
              <w:pStyle w:val="a7"/>
              <w:widowControl w:val="0"/>
              <w:numPr>
                <w:ilvl w:val="0"/>
                <w:numId w:val="1"/>
              </w:numPr>
              <w:suppressAutoHyphens/>
              <w:jc w:val="center"/>
            </w:pPr>
            <w:r w:rsidRPr="00E55B1B">
              <w:t>Общие положения</w:t>
            </w:r>
          </w:p>
          <w:p w14:paraId="27DED1CE" w14:textId="77777777" w:rsidR="00E55B1B" w:rsidRPr="00E55B1B" w:rsidRDefault="00E55B1B" w:rsidP="00E55B1B">
            <w:pPr>
              <w:ind w:left="360"/>
            </w:pPr>
          </w:p>
          <w:p w14:paraId="2A239CD6" w14:textId="77777777" w:rsidR="00E55B1B" w:rsidRPr="00E55B1B" w:rsidRDefault="00E55B1B" w:rsidP="00E55B1B">
            <w:pPr>
              <w:ind w:firstLine="709"/>
              <w:jc w:val="both"/>
            </w:pPr>
            <w:r w:rsidRPr="00E55B1B">
              <w:t xml:space="preserve">1.1. Настоящее  Положение разработано на основании Трудового </w:t>
            </w:r>
            <w:hyperlink r:id="rId6">
              <w:r w:rsidRPr="00E55B1B">
                <w:rPr>
                  <w:rStyle w:val="ac"/>
                </w:rPr>
                <w:t>кодекса</w:t>
              </w:r>
            </w:hyperlink>
            <w:r w:rsidRPr="00E55B1B">
              <w:t xml:space="preserve"> РФ в соответствии с Едиными </w:t>
            </w:r>
            <w:hyperlink r:id="rId7">
              <w:r w:rsidRPr="00E55B1B">
                <w:rPr>
                  <w:rStyle w:val="ac"/>
                </w:rPr>
                <w:t>рекомендациями</w:t>
              </w:r>
            </w:hyperlink>
            <w:r w:rsidRPr="00E55B1B">
              <w:t xml:space="preserve"> по установлению на федеральном, региональном и местном уровнях систем оплаты труда работников государственных и муниципальных учреждений на 2025 год         (утвержденными решением Российской трехсторонней комиссии по регулированию социально-трудовых отношений от 23.12.2024 протокол №10пр), других нормативных актов и включает в себя:</w:t>
            </w:r>
          </w:p>
          <w:p w14:paraId="33447EC8" w14:textId="77777777" w:rsidR="00E55B1B" w:rsidRPr="00E55B1B" w:rsidRDefault="00E55B1B" w:rsidP="00E55B1B">
            <w:pPr>
              <w:ind w:firstLine="709"/>
              <w:jc w:val="both"/>
            </w:pPr>
            <w:r w:rsidRPr="00E55B1B">
              <w:lastRenderedPageBreak/>
              <w:t>рекомендуемые минимальные размеры окладов (должностных окладов) по профессиональным квалификационным группам (далее - ПКГ) и квалификационным уровням;</w:t>
            </w:r>
          </w:p>
          <w:p w14:paraId="65C08B9B" w14:textId="77777777" w:rsidR="00E55B1B" w:rsidRPr="00E55B1B" w:rsidRDefault="00E55B1B" w:rsidP="00E55B1B">
            <w:pPr>
              <w:ind w:firstLine="709"/>
              <w:jc w:val="both"/>
            </w:pPr>
            <w:r w:rsidRPr="00E55B1B">
              <w:t>условия оплаты труда руководителя, его заместителя, главного бухгалтера муниципальных бюджетных и казенных учреждений (далее - учреждения), администрации Русскобоклинского сельсовета Бугурусланского района;</w:t>
            </w:r>
          </w:p>
          <w:p w14:paraId="26B8A80E" w14:textId="77777777" w:rsidR="00E55B1B" w:rsidRPr="00E55B1B" w:rsidRDefault="00E55B1B" w:rsidP="00E55B1B">
            <w:pPr>
              <w:ind w:firstLine="709"/>
              <w:jc w:val="both"/>
            </w:pPr>
            <w:r w:rsidRPr="00E55B1B">
              <w:t>наименование, условия и размеры выплат компенсационного характера, наименование и рекомендуемые размеры выплат стимулирующего характера за счет средств муниципального бюджета и средств, полученных от приносящей доход деятельности, и критерии их установления;</w:t>
            </w:r>
          </w:p>
          <w:p w14:paraId="1513E666" w14:textId="77777777" w:rsidR="00E55B1B" w:rsidRPr="00E55B1B" w:rsidRDefault="00E55B1B" w:rsidP="00E55B1B">
            <w:pPr>
              <w:tabs>
                <w:tab w:val="left" w:pos="6075"/>
              </w:tabs>
              <w:ind w:firstLine="709"/>
              <w:jc w:val="both"/>
            </w:pPr>
            <w:r w:rsidRPr="00E55B1B">
              <w:t>условия выплаты материальной помощи.</w:t>
            </w:r>
            <w:r w:rsidRPr="00E55B1B">
              <w:tab/>
            </w:r>
          </w:p>
          <w:p w14:paraId="377A8B35" w14:textId="77777777" w:rsidR="00E55B1B" w:rsidRPr="00E55B1B" w:rsidRDefault="00E55B1B" w:rsidP="00E55B1B">
            <w:pPr>
              <w:ind w:firstLine="709"/>
              <w:jc w:val="both"/>
            </w:pPr>
            <w:r w:rsidRPr="00E55B1B">
              <w:t>1.2. Настоящее Положение регулирует порядок оплаты труда работников учреждения за счет средств муниципального бюджета и средств, полученных от приносящей доход деятельности.</w:t>
            </w:r>
          </w:p>
          <w:p w14:paraId="733B33E9" w14:textId="77777777" w:rsidR="00E55B1B" w:rsidRPr="00E55B1B" w:rsidRDefault="00E55B1B" w:rsidP="00E55B1B">
            <w:pPr>
              <w:ind w:firstLine="709"/>
              <w:jc w:val="both"/>
            </w:pPr>
            <w:r w:rsidRPr="00E55B1B">
              <w:t>1.3. Фонд оплаты труда работников учреждения формируется на календарный год исходя из объема лимитов бюджетных обязательств муниципального бюджета и средств, полученных от приносящей доход деятельности.</w:t>
            </w:r>
          </w:p>
          <w:p w14:paraId="414372AC" w14:textId="77777777" w:rsidR="00E55B1B" w:rsidRPr="00E55B1B" w:rsidRDefault="00E55B1B" w:rsidP="00E55B1B">
            <w:pPr>
              <w:ind w:firstLine="709"/>
              <w:jc w:val="both"/>
            </w:pPr>
            <w:r w:rsidRPr="00E55B1B">
              <w:t>1.4. Система оплаты труда работников учреждения, включая оклады,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законодательством Российской Федерации, нормативными правовыми актами, содержащими нормы трудового права, настоящим Положением, а также с учетом мнения представительного органа работников.</w:t>
            </w:r>
          </w:p>
          <w:p w14:paraId="5393023B" w14:textId="77777777" w:rsidR="00E55B1B" w:rsidRPr="00E55B1B" w:rsidRDefault="00E55B1B" w:rsidP="00E55B1B">
            <w:pPr>
              <w:ind w:firstLine="709"/>
              <w:jc w:val="both"/>
            </w:pPr>
            <w:r w:rsidRPr="00E55B1B">
              <w:t>1.5. Заработная плата работника, полностью отработавшего норму рабочего времени и выполнившего нормы труда (трудовые обязанности) за этот период, состоящая из оклада, выплат компенсационного и стимулирующего характера, не может быть менее минимального размера оплаты труда, установленного в соответствии с действующим законодательством.</w:t>
            </w:r>
          </w:p>
          <w:p w14:paraId="49C971CB" w14:textId="77777777" w:rsidR="00E55B1B" w:rsidRPr="00E55B1B" w:rsidRDefault="00E55B1B" w:rsidP="00E55B1B">
            <w:pPr>
              <w:ind w:firstLine="709"/>
              <w:jc w:val="both"/>
            </w:pPr>
            <w:r w:rsidRPr="00E55B1B">
              <w:t>1.6. Заработная плата работника предельными размерами не ограничивается.</w:t>
            </w:r>
          </w:p>
          <w:p w14:paraId="501F42D9" w14:textId="77777777" w:rsidR="00E55B1B" w:rsidRPr="00E55B1B" w:rsidRDefault="00E55B1B" w:rsidP="00E55B1B">
            <w:pPr>
              <w:ind w:firstLine="709"/>
              <w:jc w:val="both"/>
            </w:pPr>
            <w:r w:rsidRPr="00E55B1B">
              <w:t>1.7. Выплата заработной платы работникам учреждения производится за счет всех источников финансирования в пределах средств, предусмотренных учреждению на оплату труда.</w:t>
            </w:r>
          </w:p>
          <w:p w14:paraId="5A547152" w14:textId="77777777" w:rsidR="00E55B1B" w:rsidRPr="00E55B1B" w:rsidRDefault="00E55B1B" w:rsidP="00E55B1B">
            <w:pPr>
              <w:ind w:firstLine="709"/>
              <w:jc w:val="both"/>
            </w:pPr>
            <w:r w:rsidRPr="00E55B1B">
              <w:t>1.8. Положение об оплате труда работников учреждения утверждается локальным нормативным актом учреждения с учетом мнения представительного органа работников.</w:t>
            </w:r>
          </w:p>
          <w:p w14:paraId="748C459B" w14:textId="77777777" w:rsidR="00E55B1B" w:rsidRPr="00E55B1B" w:rsidRDefault="00E55B1B" w:rsidP="00E55B1B">
            <w:pPr>
              <w:ind w:firstLine="709"/>
              <w:jc w:val="both"/>
            </w:pPr>
            <w:r w:rsidRPr="00E55B1B">
              <w:t>1.9. Штатное расписание учреждения утверждается руководителем учреждения по согласованию с учредителем.</w:t>
            </w:r>
          </w:p>
          <w:p w14:paraId="44573DF3" w14:textId="77777777" w:rsidR="00E55B1B" w:rsidRPr="00E55B1B" w:rsidRDefault="00E55B1B" w:rsidP="00E55B1B">
            <w:pPr>
              <w:ind w:firstLine="540"/>
              <w:jc w:val="both"/>
            </w:pPr>
          </w:p>
          <w:p w14:paraId="61F069D1" w14:textId="77777777" w:rsidR="00E55B1B" w:rsidRPr="00E55B1B" w:rsidRDefault="00E55B1B" w:rsidP="00E55B1B">
            <w:pPr>
              <w:jc w:val="center"/>
            </w:pPr>
            <w:r w:rsidRPr="00E55B1B">
              <w:t>2. Порядок и условия оплаты труда работников учреждений</w:t>
            </w:r>
          </w:p>
          <w:p w14:paraId="5F186F42" w14:textId="77777777" w:rsidR="00E55B1B" w:rsidRPr="00E55B1B" w:rsidRDefault="00E55B1B" w:rsidP="00E55B1B">
            <w:pPr>
              <w:jc w:val="center"/>
            </w:pPr>
          </w:p>
          <w:p w14:paraId="47712C3D" w14:textId="77777777" w:rsidR="00E55B1B" w:rsidRPr="00E55B1B" w:rsidRDefault="00E55B1B" w:rsidP="00E55B1B">
            <w:pPr>
              <w:tabs>
                <w:tab w:val="left" w:pos="709"/>
              </w:tabs>
            </w:pPr>
            <w:r w:rsidRPr="00E55B1B">
              <w:tab/>
              <w:t>2.1. Основные условия оплаты труда работников учреждений</w:t>
            </w:r>
          </w:p>
          <w:p w14:paraId="5BBB0443" w14:textId="77777777" w:rsidR="00E55B1B" w:rsidRPr="00E55B1B" w:rsidRDefault="00E55B1B" w:rsidP="00E55B1B">
            <w:pPr>
              <w:ind w:firstLine="709"/>
              <w:jc w:val="both"/>
            </w:pPr>
            <w:r w:rsidRPr="00E55B1B">
              <w:t xml:space="preserve">2.1.1. Рекомендуемые размеры окладов (должностных окладов) работников учреждения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служащих и профессий рабочих к профессиональным квалификационным группам, утвержденным Приказами Министерства здравоохранения и социального развития Российской Федерации от 29 мая 2008 года  </w:t>
            </w:r>
            <w:hyperlink r:id="rId8">
              <w:r w:rsidRPr="00E55B1B">
                <w:rPr>
                  <w:rStyle w:val="ac"/>
                </w:rPr>
                <w:t>N 247н</w:t>
              </w:r>
            </w:hyperlink>
            <w:r w:rsidRPr="00E55B1B">
              <w:t xml:space="preserve"> (</w:t>
            </w:r>
            <w:r w:rsidRPr="00E55B1B">
              <w:rPr>
                <w:shd w:val="clear" w:color="auto" w:fill="FFFFFF"/>
              </w:rPr>
              <w:t>в ред. Приказа Минздравсоцразвития РФ </w:t>
            </w:r>
            <w:hyperlink r:id="rId9" w:anchor="_blank" w:history="1">
              <w:r w:rsidRPr="00E55B1B">
                <w:rPr>
                  <w:rStyle w:val="ac"/>
                  <w:color w:val="000000"/>
                  <w:shd w:val="clear" w:color="auto" w:fill="FFFFFF"/>
                </w:rPr>
                <w:t>от 11.12.2008 N 718н</w:t>
              </w:r>
            </w:hyperlink>
            <w:r w:rsidRPr="00E55B1B">
              <w:t xml:space="preserve">) "Об утверждении профессиональных квалификационных групп общеотраслевых должностей руководителей, специалистов и служащих", от 29 мая 2008 г. </w:t>
            </w:r>
            <w:hyperlink r:id="rId10">
              <w:r w:rsidRPr="00E55B1B">
                <w:rPr>
                  <w:rStyle w:val="ac"/>
                </w:rPr>
                <w:t>N 248н</w:t>
              </w:r>
            </w:hyperlink>
            <w:r w:rsidRPr="00E55B1B">
              <w:t xml:space="preserve"> </w:t>
            </w:r>
            <w:r w:rsidRPr="00E55B1B">
              <w:rPr>
                <w:shd w:val="clear" w:color="auto" w:fill="FFFFFF"/>
              </w:rPr>
              <w:t>(в ред. Приказа Минздравсоцразвития РФ </w:t>
            </w:r>
            <w:hyperlink r:id="rId11" w:anchor="_blank" w:history="1">
              <w:r w:rsidRPr="00E55B1B">
                <w:rPr>
                  <w:rStyle w:val="ac"/>
                  <w:color w:val="000000"/>
                  <w:shd w:val="clear" w:color="auto" w:fill="FFFFFF"/>
                </w:rPr>
                <w:t>от 12.08.2008 N 417н</w:t>
              </w:r>
            </w:hyperlink>
            <w:r w:rsidRPr="00E55B1B">
              <w:rPr>
                <w:shd w:val="clear" w:color="auto" w:fill="FFFFFF"/>
              </w:rPr>
              <w:t xml:space="preserve">) </w:t>
            </w:r>
            <w:r w:rsidRPr="00E55B1B">
              <w:t xml:space="preserve">"Об утверждении профессиональных квалификационных групп общеотраслевых профессий рабочих". </w:t>
            </w:r>
          </w:p>
          <w:p w14:paraId="309F71F5" w14:textId="77777777" w:rsidR="00E55B1B" w:rsidRPr="00E55B1B" w:rsidRDefault="00E55B1B" w:rsidP="00E55B1B">
            <w:pPr>
              <w:ind w:firstLine="709"/>
              <w:jc w:val="both"/>
            </w:pPr>
            <w:r w:rsidRPr="00E55B1B">
              <w:t xml:space="preserve">2.1.2. </w:t>
            </w:r>
            <w:hyperlink r:id="rId12">
              <w:r w:rsidRPr="00E55B1B">
                <w:rPr>
                  <w:rStyle w:val="ac"/>
                </w:rPr>
                <w:t>Критерии</w:t>
              </w:r>
            </w:hyperlink>
            <w:r w:rsidRPr="00E55B1B">
              <w:t xml:space="preserve"> оценки отнесения работников учреждения к квалификационным группам содержатся в Приказе Министерства здравоохранения и социального развития Российской Федерации от 6 августа 2007 г. N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 </w:t>
            </w:r>
          </w:p>
          <w:p w14:paraId="6FE381E4" w14:textId="77777777" w:rsidR="00E55B1B" w:rsidRPr="00E55B1B" w:rsidRDefault="00E55B1B" w:rsidP="00E55B1B">
            <w:pPr>
              <w:ind w:firstLine="709"/>
              <w:jc w:val="both"/>
            </w:pPr>
            <w:r w:rsidRPr="00E55B1B">
              <w:t xml:space="preserve">2.1.3. Рекомендуемые размеры окладов (должностных окладов) по квалификационным уровням рассчитываются на основе осуществления дифференциации должностей, включаемых в штатные расписания учреждений. Дифференциация должностей осуществляется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 Указанные должности должны соответствовать уставным целям учреждения и содержаться в соответствующих разделах Единого тарифно-квалификационного </w:t>
            </w:r>
            <w:hyperlink r:id="rId13">
              <w:r w:rsidRPr="00E55B1B">
                <w:rPr>
                  <w:rStyle w:val="ac"/>
                </w:rPr>
                <w:t>справочника</w:t>
              </w:r>
            </w:hyperlink>
            <w:r w:rsidRPr="00E55B1B">
              <w:t xml:space="preserve"> работ и профессий рабочих и Едином квалификационном </w:t>
            </w:r>
            <w:hyperlink r:id="rId14">
              <w:r w:rsidRPr="00E55B1B">
                <w:rPr>
                  <w:rStyle w:val="ac"/>
                </w:rPr>
                <w:t>справочнике</w:t>
              </w:r>
            </w:hyperlink>
            <w:r w:rsidRPr="00E55B1B">
              <w:t xml:space="preserve"> должностей руководителей, специалистов и служащих.</w:t>
            </w:r>
          </w:p>
          <w:p w14:paraId="05FB0962" w14:textId="77777777" w:rsidR="00E55B1B" w:rsidRPr="00E55B1B" w:rsidRDefault="00E55B1B" w:rsidP="00E55B1B">
            <w:pPr>
              <w:jc w:val="both"/>
            </w:pPr>
          </w:p>
          <w:tbl>
            <w:tblPr>
              <w:tblW w:w="9634" w:type="dxa"/>
              <w:tblLayout w:type="fixed"/>
              <w:tblCellMar>
                <w:top w:w="75" w:type="dxa"/>
                <w:left w:w="40" w:type="dxa"/>
                <w:bottom w:w="75" w:type="dxa"/>
                <w:right w:w="40" w:type="dxa"/>
              </w:tblCellMar>
              <w:tblLook w:val="0000" w:firstRow="0" w:lastRow="0" w:firstColumn="0" w:lastColumn="0" w:noHBand="0" w:noVBand="0"/>
            </w:tblPr>
            <w:tblGrid>
              <w:gridCol w:w="3113"/>
              <w:gridCol w:w="4537"/>
              <w:gridCol w:w="1984"/>
            </w:tblGrid>
            <w:tr w:rsidR="00E55B1B" w:rsidRPr="00E55B1B" w14:paraId="3A96B14C" w14:textId="77777777" w:rsidTr="008550D5">
              <w:trPr>
                <w:trHeight w:val="240"/>
              </w:trPr>
              <w:tc>
                <w:tcPr>
                  <w:tcW w:w="9634" w:type="dxa"/>
                  <w:gridSpan w:val="3"/>
                  <w:tcBorders>
                    <w:top w:val="single" w:sz="4" w:space="0" w:color="000000"/>
                    <w:left w:val="single" w:sz="4" w:space="0" w:color="000000"/>
                    <w:bottom w:val="single" w:sz="4" w:space="0" w:color="000000"/>
                    <w:right w:val="single" w:sz="4" w:space="0" w:color="000000"/>
                  </w:tcBorders>
                </w:tcPr>
                <w:p w14:paraId="0AA3AA54" w14:textId="77777777" w:rsidR="00E55B1B" w:rsidRPr="00E55B1B" w:rsidRDefault="00E55B1B" w:rsidP="00E55B1B">
                  <w:pPr>
                    <w:jc w:val="both"/>
                  </w:pPr>
                  <w:r w:rsidRPr="00E55B1B">
                    <w:t xml:space="preserve">   Профессиональные квалификационные группы общеотраслевых профессий </w:t>
                  </w:r>
                </w:p>
                <w:p w14:paraId="43CA150F" w14:textId="77777777" w:rsidR="00E55B1B" w:rsidRPr="00E55B1B" w:rsidRDefault="00E55B1B" w:rsidP="00E55B1B">
                  <w:pPr>
                    <w:jc w:val="both"/>
                  </w:pPr>
                  <w:r w:rsidRPr="00E55B1B">
                    <w:t>рабочих</w:t>
                  </w:r>
                </w:p>
              </w:tc>
            </w:tr>
            <w:tr w:rsidR="00E55B1B" w:rsidRPr="00E55B1B" w14:paraId="5BE9D018" w14:textId="77777777" w:rsidTr="008550D5">
              <w:trPr>
                <w:trHeight w:val="240"/>
              </w:trPr>
              <w:tc>
                <w:tcPr>
                  <w:tcW w:w="9634" w:type="dxa"/>
                  <w:gridSpan w:val="3"/>
                  <w:tcBorders>
                    <w:top w:val="single" w:sz="4" w:space="0" w:color="000000"/>
                    <w:left w:val="single" w:sz="4" w:space="0" w:color="000000"/>
                    <w:bottom w:val="single" w:sz="4" w:space="0" w:color="000000"/>
                    <w:right w:val="single" w:sz="4" w:space="0" w:color="000000"/>
                  </w:tcBorders>
                </w:tcPr>
                <w:p w14:paraId="421C8A13" w14:textId="77777777" w:rsidR="00E55B1B" w:rsidRPr="00E55B1B" w:rsidRDefault="00E55B1B" w:rsidP="00E55B1B">
                  <w:pPr>
                    <w:jc w:val="center"/>
                  </w:pPr>
                  <w:r w:rsidRPr="00E55B1B">
                    <w:t>Общеотраслевые профессии рабочих первого уровня</w:t>
                  </w:r>
                </w:p>
              </w:tc>
            </w:tr>
            <w:tr w:rsidR="00E55B1B" w:rsidRPr="00E55B1B" w14:paraId="2BF961D6" w14:textId="77777777" w:rsidTr="008550D5">
              <w:trPr>
                <w:trHeight w:val="1325"/>
              </w:trPr>
              <w:tc>
                <w:tcPr>
                  <w:tcW w:w="3113" w:type="dxa"/>
                  <w:tcBorders>
                    <w:top w:val="single" w:sz="4" w:space="0" w:color="000000"/>
                    <w:left w:val="single" w:sz="4" w:space="0" w:color="000000"/>
                    <w:bottom w:val="single" w:sz="4" w:space="0" w:color="000000"/>
                    <w:right w:val="single" w:sz="4" w:space="0" w:color="000000"/>
                  </w:tcBorders>
                </w:tcPr>
                <w:p w14:paraId="33E116B7" w14:textId="77777777" w:rsidR="00E55B1B" w:rsidRPr="00E55B1B" w:rsidRDefault="00E55B1B" w:rsidP="00E55B1B">
                  <w:pPr>
                    <w:jc w:val="both"/>
                  </w:pPr>
                  <w:r w:rsidRPr="00E55B1B">
                    <w:t xml:space="preserve">  Квалификационные уровни   </w:t>
                  </w:r>
                </w:p>
              </w:tc>
              <w:tc>
                <w:tcPr>
                  <w:tcW w:w="4537" w:type="dxa"/>
                  <w:tcBorders>
                    <w:top w:val="single" w:sz="4" w:space="0" w:color="000000"/>
                    <w:left w:val="single" w:sz="4" w:space="0" w:color="000000"/>
                    <w:bottom w:val="single" w:sz="4" w:space="0" w:color="000000"/>
                    <w:right w:val="single" w:sz="4" w:space="0" w:color="000000"/>
                  </w:tcBorders>
                </w:tcPr>
                <w:p w14:paraId="5D3136D5" w14:textId="77777777" w:rsidR="00E55B1B" w:rsidRPr="00E55B1B" w:rsidRDefault="00E55B1B" w:rsidP="00E55B1B">
                  <w:pPr>
                    <w:jc w:val="both"/>
                  </w:pPr>
                  <w:r w:rsidRPr="00E55B1B">
                    <w:t xml:space="preserve">      Профессии рабочих       </w:t>
                  </w:r>
                </w:p>
              </w:tc>
              <w:tc>
                <w:tcPr>
                  <w:tcW w:w="1984" w:type="dxa"/>
                  <w:tcBorders>
                    <w:top w:val="single" w:sz="4" w:space="0" w:color="000000"/>
                    <w:left w:val="single" w:sz="4" w:space="0" w:color="000000"/>
                    <w:bottom w:val="single" w:sz="4" w:space="0" w:color="000000"/>
                    <w:right w:val="single" w:sz="4" w:space="0" w:color="000000"/>
                  </w:tcBorders>
                </w:tcPr>
                <w:p w14:paraId="441166BD" w14:textId="77777777" w:rsidR="00E55B1B" w:rsidRPr="00E55B1B" w:rsidRDefault="00E55B1B" w:rsidP="00E55B1B">
                  <w:pPr>
                    <w:jc w:val="center"/>
                  </w:pPr>
                  <w:r w:rsidRPr="00E55B1B">
                    <w:t>Рекомендуемые</w:t>
                  </w:r>
                </w:p>
                <w:p w14:paraId="6A9F46EF" w14:textId="77777777" w:rsidR="00E55B1B" w:rsidRPr="00E55B1B" w:rsidRDefault="00E55B1B" w:rsidP="00E55B1B">
                  <w:pPr>
                    <w:jc w:val="center"/>
                  </w:pPr>
                  <w:r w:rsidRPr="00E55B1B">
                    <w:t>оклады</w:t>
                  </w:r>
                </w:p>
                <w:p w14:paraId="7B713CB3" w14:textId="77777777" w:rsidR="00E55B1B" w:rsidRPr="00E55B1B" w:rsidRDefault="00E55B1B" w:rsidP="00E55B1B">
                  <w:pPr>
                    <w:jc w:val="center"/>
                  </w:pPr>
                  <w:r w:rsidRPr="00E55B1B">
                    <w:t>(должностные</w:t>
                  </w:r>
                </w:p>
                <w:p w14:paraId="4232A539" w14:textId="77777777" w:rsidR="00E55B1B" w:rsidRPr="00E55B1B" w:rsidRDefault="00E55B1B" w:rsidP="00E55B1B">
                  <w:pPr>
                    <w:jc w:val="center"/>
                  </w:pPr>
                  <w:r w:rsidRPr="00E55B1B">
                    <w:t>оклады), руб.</w:t>
                  </w:r>
                </w:p>
              </w:tc>
            </w:tr>
            <w:tr w:rsidR="00E55B1B" w:rsidRPr="00E55B1B" w14:paraId="2ED87283" w14:textId="77777777" w:rsidTr="008550D5">
              <w:trPr>
                <w:trHeight w:val="2361"/>
              </w:trPr>
              <w:tc>
                <w:tcPr>
                  <w:tcW w:w="3113" w:type="dxa"/>
                  <w:vMerge w:val="restart"/>
                  <w:tcBorders>
                    <w:top w:val="single" w:sz="4" w:space="0" w:color="000000"/>
                    <w:left w:val="single" w:sz="4" w:space="0" w:color="000000"/>
                    <w:bottom w:val="single" w:sz="4" w:space="0" w:color="000000"/>
                    <w:right w:val="single" w:sz="4" w:space="0" w:color="000000"/>
                  </w:tcBorders>
                </w:tcPr>
                <w:p w14:paraId="192B1853" w14:textId="77777777" w:rsidR="00E55B1B" w:rsidRPr="00E55B1B" w:rsidRDefault="00E55B1B" w:rsidP="00E55B1B">
                  <w:pPr>
                    <w:jc w:val="both"/>
                  </w:pPr>
                  <w:r w:rsidRPr="00E55B1B">
                    <w:lastRenderedPageBreak/>
                    <w:t xml:space="preserve">1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2550E9DE" w14:textId="77777777" w:rsidR="00E55B1B" w:rsidRPr="00E55B1B" w:rsidRDefault="00E55B1B" w:rsidP="00E55B1B">
                  <w:pPr>
                    <w:jc w:val="both"/>
                  </w:pPr>
                  <w:r w:rsidRPr="00E55B1B">
                    <w:t>Гардеробщик, дворник, истопник, кастелянша, няня, рабочий по обслуживанию зданий, сторож(вахтер), уборщик служебных помещений, уборщик территорий, повар, рабочий по стирке белья, помощник повара, подсобный рабочий, кладовщик, садовник, овощевод, горничная, смотритель парка, смотритель пруда, посудомойщица</w:t>
                  </w:r>
                </w:p>
              </w:tc>
              <w:tc>
                <w:tcPr>
                  <w:tcW w:w="1984" w:type="dxa"/>
                  <w:tcBorders>
                    <w:top w:val="single" w:sz="4" w:space="0" w:color="000000"/>
                    <w:left w:val="single" w:sz="4" w:space="0" w:color="000000"/>
                    <w:bottom w:val="single" w:sz="4" w:space="0" w:color="000000"/>
                    <w:right w:val="single" w:sz="4" w:space="0" w:color="000000"/>
                  </w:tcBorders>
                </w:tcPr>
                <w:p w14:paraId="2C28A897" w14:textId="77777777" w:rsidR="00E55B1B" w:rsidRPr="00E55B1B" w:rsidRDefault="00E55B1B" w:rsidP="00E55B1B">
                  <w:pPr>
                    <w:spacing w:after="200" w:line="276" w:lineRule="auto"/>
                    <w:jc w:val="center"/>
                    <w:rPr>
                      <w:rFonts w:eastAsia="Calibri"/>
                    </w:rPr>
                  </w:pPr>
                </w:p>
              </w:tc>
            </w:tr>
            <w:tr w:rsidR="00E55B1B" w:rsidRPr="00E55B1B" w14:paraId="4336E851" w14:textId="77777777" w:rsidTr="00E55B1B">
              <w:trPr>
                <w:trHeight w:val="204"/>
              </w:trPr>
              <w:tc>
                <w:tcPr>
                  <w:tcW w:w="3113" w:type="dxa"/>
                  <w:vMerge/>
                  <w:tcBorders>
                    <w:top w:val="single" w:sz="4" w:space="0" w:color="000000"/>
                    <w:left w:val="single" w:sz="4" w:space="0" w:color="000000"/>
                    <w:bottom w:val="single" w:sz="4" w:space="0" w:color="000000"/>
                    <w:right w:val="single" w:sz="4" w:space="0" w:color="000000"/>
                  </w:tcBorders>
                </w:tcPr>
                <w:p w14:paraId="40ADD445" w14:textId="77777777" w:rsidR="00E55B1B" w:rsidRPr="00E55B1B" w:rsidRDefault="00E55B1B" w:rsidP="00E55B1B">
                  <w:pPr>
                    <w:jc w:val="both"/>
                  </w:pPr>
                </w:p>
              </w:tc>
              <w:tc>
                <w:tcPr>
                  <w:tcW w:w="4537" w:type="dxa"/>
                  <w:tcBorders>
                    <w:top w:val="single" w:sz="4" w:space="0" w:color="000000"/>
                    <w:left w:val="single" w:sz="4" w:space="0" w:color="000000"/>
                    <w:bottom w:val="single" w:sz="4" w:space="0" w:color="000000"/>
                    <w:right w:val="single" w:sz="4" w:space="0" w:color="000000"/>
                  </w:tcBorders>
                </w:tcPr>
                <w:p w14:paraId="67B53C3F" w14:textId="77777777" w:rsidR="00E55B1B" w:rsidRPr="00E55B1B" w:rsidRDefault="00E55B1B" w:rsidP="00E55B1B">
                  <w:pPr>
                    <w:jc w:val="both"/>
                  </w:pPr>
                  <w:r w:rsidRPr="00E55B1B">
                    <w:t>1 квалификационный разряд</w:t>
                  </w:r>
                </w:p>
              </w:tc>
              <w:tc>
                <w:tcPr>
                  <w:tcW w:w="1984" w:type="dxa"/>
                  <w:tcBorders>
                    <w:top w:val="single" w:sz="4" w:space="0" w:color="000000"/>
                    <w:left w:val="single" w:sz="4" w:space="0" w:color="000000"/>
                    <w:bottom w:val="single" w:sz="4" w:space="0" w:color="000000"/>
                    <w:right w:val="single" w:sz="4" w:space="0" w:color="000000"/>
                  </w:tcBorders>
                </w:tcPr>
                <w:p w14:paraId="2ED52D48" w14:textId="77777777" w:rsidR="00E55B1B" w:rsidRPr="00E55B1B" w:rsidRDefault="00E55B1B" w:rsidP="00E55B1B">
                  <w:pPr>
                    <w:spacing w:after="200" w:line="276" w:lineRule="auto"/>
                    <w:jc w:val="center"/>
                  </w:pPr>
                  <w:r w:rsidRPr="00E55B1B">
                    <w:t>5386</w:t>
                  </w:r>
                </w:p>
              </w:tc>
            </w:tr>
            <w:tr w:rsidR="00E55B1B" w:rsidRPr="00E55B1B" w14:paraId="01FB420B" w14:textId="77777777" w:rsidTr="00E55B1B">
              <w:trPr>
                <w:trHeight w:val="426"/>
              </w:trPr>
              <w:tc>
                <w:tcPr>
                  <w:tcW w:w="3113" w:type="dxa"/>
                  <w:vMerge/>
                  <w:tcBorders>
                    <w:top w:val="single" w:sz="4" w:space="0" w:color="000000"/>
                    <w:left w:val="single" w:sz="4" w:space="0" w:color="000000"/>
                    <w:bottom w:val="single" w:sz="4" w:space="0" w:color="000000"/>
                    <w:right w:val="single" w:sz="4" w:space="0" w:color="000000"/>
                  </w:tcBorders>
                </w:tcPr>
                <w:p w14:paraId="2C7B3801" w14:textId="77777777" w:rsidR="00E55B1B" w:rsidRPr="00E55B1B" w:rsidRDefault="00E55B1B" w:rsidP="00E55B1B">
                  <w:pPr>
                    <w:jc w:val="both"/>
                  </w:pPr>
                </w:p>
              </w:tc>
              <w:tc>
                <w:tcPr>
                  <w:tcW w:w="4537" w:type="dxa"/>
                  <w:tcBorders>
                    <w:top w:val="single" w:sz="4" w:space="0" w:color="000000"/>
                    <w:left w:val="single" w:sz="4" w:space="0" w:color="000000"/>
                    <w:bottom w:val="single" w:sz="4" w:space="0" w:color="000000"/>
                    <w:right w:val="single" w:sz="4" w:space="0" w:color="000000"/>
                  </w:tcBorders>
                </w:tcPr>
                <w:p w14:paraId="0E204A45" w14:textId="77777777" w:rsidR="00E55B1B" w:rsidRPr="00E55B1B" w:rsidRDefault="00E55B1B" w:rsidP="00E55B1B">
                  <w:pPr>
                    <w:jc w:val="both"/>
                  </w:pPr>
                  <w:r w:rsidRPr="00E55B1B">
                    <w:t xml:space="preserve"> Оператор котельной, оператор крематора, оператор водозаборных сооружений</w:t>
                  </w:r>
                </w:p>
              </w:tc>
              <w:tc>
                <w:tcPr>
                  <w:tcW w:w="1984" w:type="dxa"/>
                  <w:tcBorders>
                    <w:top w:val="single" w:sz="4" w:space="0" w:color="000000"/>
                    <w:left w:val="single" w:sz="4" w:space="0" w:color="000000"/>
                    <w:bottom w:val="single" w:sz="4" w:space="0" w:color="000000"/>
                    <w:right w:val="single" w:sz="4" w:space="0" w:color="000000"/>
                  </w:tcBorders>
                </w:tcPr>
                <w:p w14:paraId="07CDEC9F" w14:textId="77777777" w:rsidR="00E55B1B" w:rsidRPr="00E55B1B" w:rsidRDefault="00E55B1B" w:rsidP="00E55B1B">
                  <w:pPr>
                    <w:spacing w:after="200" w:line="276" w:lineRule="auto"/>
                    <w:jc w:val="center"/>
                    <w:rPr>
                      <w:rFonts w:eastAsia="Calibri"/>
                      <w:lang w:eastAsia="en-US"/>
                    </w:rPr>
                  </w:pPr>
                </w:p>
              </w:tc>
            </w:tr>
            <w:tr w:rsidR="00E55B1B" w:rsidRPr="00E55B1B" w14:paraId="2E08C0E5" w14:textId="77777777" w:rsidTr="00E55B1B">
              <w:trPr>
                <w:trHeight w:val="341"/>
              </w:trPr>
              <w:tc>
                <w:tcPr>
                  <w:tcW w:w="3113" w:type="dxa"/>
                  <w:vMerge/>
                  <w:tcBorders>
                    <w:top w:val="single" w:sz="4" w:space="0" w:color="000000"/>
                    <w:left w:val="single" w:sz="4" w:space="0" w:color="000000"/>
                    <w:bottom w:val="single" w:sz="4" w:space="0" w:color="000000"/>
                    <w:right w:val="single" w:sz="4" w:space="0" w:color="000000"/>
                  </w:tcBorders>
                </w:tcPr>
                <w:p w14:paraId="1F214EE7" w14:textId="77777777" w:rsidR="00E55B1B" w:rsidRPr="00E55B1B" w:rsidRDefault="00E55B1B" w:rsidP="00E55B1B">
                  <w:pPr>
                    <w:jc w:val="both"/>
                  </w:pPr>
                </w:p>
              </w:tc>
              <w:tc>
                <w:tcPr>
                  <w:tcW w:w="4537" w:type="dxa"/>
                  <w:tcBorders>
                    <w:top w:val="single" w:sz="4" w:space="0" w:color="000000"/>
                    <w:left w:val="single" w:sz="4" w:space="0" w:color="000000"/>
                    <w:bottom w:val="single" w:sz="4" w:space="0" w:color="000000"/>
                    <w:right w:val="single" w:sz="4" w:space="0" w:color="000000"/>
                  </w:tcBorders>
                </w:tcPr>
                <w:p w14:paraId="5BDCC285" w14:textId="77777777" w:rsidR="00E55B1B" w:rsidRPr="00E55B1B" w:rsidRDefault="00E55B1B" w:rsidP="00E55B1B">
                  <w:pPr>
                    <w:jc w:val="both"/>
                  </w:pPr>
                  <w:r w:rsidRPr="00E55B1B">
                    <w:t>2 квалификационный разряд</w:t>
                  </w:r>
                </w:p>
              </w:tc>
              <w:tc>
                <w:tcPr>
                  <w:tcW w:w="1984" w:type="dxa"/>
                  <w:tcBorders>
                    <w:top w:val="single" w:sz="4" w:space="0" w:color="000000"/>
                    <w:left w:val="single" w:sz="4" w:space="0" w:color="000000"/>
                    <w:bottom w:val="single" w:sz="4" w:space="0" w:color="000000"/>
                    <w:right w:val="single" w:sz="4" w:space="0" w:color="000000"/>
                  </w:tcBorders>
                </w:tcPr>
                <w:p w14:paraId="3F1F478D" w14:textId="77777777" w:rsidR="00E55B1B" w:rsidRPr="00E55B1B" w:rsidRDefault="00E55B1B" w:rsidP="00E55B1B">
                  <w:pPr>
                    <w:spacing w:after="200" w:line="276" w:lineRule="auto"/>
                    <w:jc w:val="center"/>
                    <w:rPr>
                      <w:rFonts w:eastAsia="Calibri"/>
                      <w:lang w:eastAsia="en-US"/>
                    </w:rPr>
                  </w:pPr>
                  <w:r w:rsidRPr="00E55B1B">
                    <w:rPr>
                      <w:rFonts w:eastAsia="Calibri"/>
                      <w:lang w:eastAsia="en-US"/>
                    </w:rPr>
                    <w:t>5611</w:t>
                  </w:r>
                </w:p>
              </w:tc>
            </w:tr>
            <w:tr w:rsidR="00E55B1B" w:rsidRPr="00E55B1B" w14:paraId="3DD4654D" w14:textId="77777777" w:rsidTr="00E55B1B">
              <w:trPr>
                <w:trHeight w:val="174"/>
              </w:trPr>
              <w:tc>
                <w:tcPr>
                  <w:tcW w:w="3113" w:type="dxa"/>
                  <w:vMerge/>
                  <w:tcBorders>
                    <w:top w:val="single" w:sz="4" w:space="0" w:color="000000"/>
                    <w:left w:val="single" w:sz="4" w:space="0" w:color="000000"/>
                    <w:bottom w:val="single" w:sz="4" w:space="0" w:color="000000"/>
                    <w:right w:val="single" w:sz="4" w:space="0" w:color="000000"/>
                  </w:tcBorders>
                </w:tcPr>
                <w:p w14:paraId="20DCCE69" w14:textId="77777777" w:rsidR="00E55B1B" w:rsidRPr="00E55B1B" w:rsidRDefault="00E55B1B" w:rsidP="00E55B1B">
                  <w:pPr>
                    <w:jc w:val="both"/>
                  </w:pPr>
                </w:p>
              </w:tc>
              <w:tc>
                <w:tcPr>
                  <w:tcW w:w="4537" w:type="dxa"/>
                  <w:tcBorders>
                    <w:top w:val="single" w:sz="4" w:space="0" w:color="000000"/>
                    <w:left w:val="single" w:sz="4" w:space="0" w:color="000000"/>
                    <w:bottom w:val="single" w:sz="4" w:space="0" w:color="000000"/>
                    <w:right w:val="single" w:sz="4" w:space="0" w:color="000000"/>
                  </w:tcBorders>
                </w:tcPr>
                <w:p w14:paraId="51E754FB" w14:textId="77777777" w:rsidR="00E55B1B" w:rsidRPr="00E55B1B" w:rsidRDefault="00E55B1B" w:rsidP="00E55B1B">
                  <w:pPr>
                    <w:jc w:val="both"/>
                  </w:pPr>
                </w:p>
              </w:tc>
              <w:tc>
                <w:tcPr>
                  <w:tcW w:w="1984" w:type="dxa"/>
                  <w:tcBorders>
                    <w:top w:val="single" w:sz="4" w:space="0" w:color="000000"/>
                    <w:left w:val="single" w:sz="4" w:space="0" w:color="000000"/>
                    <w:bottom w:val="single" w:sz="4" w:space="0" w:color="000000"/>
                    <w:right w:val="single" w:sz="4" w:space="0" w:color="000000"/>
                  </w:tcBorders>
                </w:tcPr>
                <w:p w14:paraId="32B3FBEC" w14:textId="77777777" w:rsidR="00E55B1B" w:rsidRPr="00E55B1B" w:rsidRDefault="00E55B1B" w:rsidP="00E55B1B">
                  <w:pPr>
                    <w:spacing w:after="200" w:line="276" w:lineRule="auto"/>
                    <w:jc w:val="center"/>
                    <w:rPr>
                      <w:rFonts w:eastAsia="Calibri"/>
                    </w:rPr>
                  </w:pPr>
                </w:p>
              </w:tc>
            </w:tr>
            <w:tr w:rsidR="00E55B1B" w:rsidRPr="00E55B1B" w14:paraId="45539527" w14:textId="77777777" w:rsidTr="008550D5">
              <w:trPr>
                <w:trHeight w:val="240"/>
              </w:trPr>
              <w:tc>
                <w:tcPr>
                  <w:tcW w:w="9634" w:type="dxa"/>
                  <w:gridSpan w:val="3"/>
                  <w:tcBorders>
                    <w:top w:val="single" w:sz="4" w:space="0" w:color="000000"/>
                    <w:left w:val="single" w:sz="4" w:space="0" w:color="000000"/>
                    <w:bottom w:val="single" w:sz="4" w:space="0" w:color="000000"/>
                    <w:right w:val="single" w:sz="4" w:space="0" w:color="000000"/>
                  </w:tcBorders>
                </w:tcPr>
                <w:p w14:paraId="183F0947" w14:textId="77777777" w:rsidR="00E55B1B" w:rsidRPr="00E55B1B" w:rsidRDefault="00E55B1B" w:rsidP="00E55B1B">
                  <w:pPr>
                    <w:jc w:val="center"/>
                  </w:pPr>
                  <w:r w:rsidRPr="00E55B1B">
                    <w:t>Общеотраслевые профессии рабочих второго уровня</w:t>
                  </w:r>
                </w:p>
              </w:tc>
            </w:tr>
            <w:tr w:rsidR="00E55B1B" w:rsidRPr="00E55B1B" w14:paraId="0AE6B9FB" w14:textId="77777777" w:rsidTr="008550D5">
              <w:trPr>
                <w:trHeight w:val="418"/>
              </w:trPr>
              <w:tc>
                <w:tcPr>
                  <w:tcW w:w="3113" w:type="dxa"/>
                  <w:vMerge w:val="restart"/>
                  <w:tcBorders>
                    <w:top w:val="single" w:sz="4" w:space="0" w:color="000000"/>
                    <w:left w:val="single" w:sz="4" w:space="0" w:color="000000"/>
                    <w:bottom w:val="single" w:sz="4" w:space="0" w:color="000000"/>
                    <w:right w:val="single" w:sz="4" w:space="0" w:color="000000"/>
                  </w:tcBorders>
                </w:tcPr>
                <w:p w14:paraId="328DC106" w14:textId="77777777" w:rsidR="00E55B1B" w:rsidRPr="00E55B1B" w:rsidRDefault="00E55B1B" w:rsidP="00E55B1B">
                  <w:pPr>
                    <w:jc w:val="both"/>
                  </w:pPr>
                  <w:r w:rsidRPr="00E55B1B">
                    <w:t xml:space="preserve">1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0332E471" w14:textId="77777777" w:rsidR="00E55B1B" w:rsidRPr="00E55B1B" w:rsidRDefault="00E55B1B" w:rsidP="00E55B1B">
                  <w:pPr>
                    <w:jc w:val="both"/>
                  </w:pPr>
                  <w:r w:rsidRPr="00E55B1B">
                    <w:t xml:space="preserve">Водитель, водитель автомобиля </w:t>
                  </w:r>
                </w:p>
              </w:tc>
              <w:tc>
                <w:tcPr>
                  <w:tcW w:w="1984" w:type="dxa"/>
                  <w:tcBorders>
                    <w:top w:val="single" w:sz="4" w:space="0" w:color="000000"/>
                    <w:left w:val="single" w:sz="4" w:space="0" w:color="000000"/>
                    <w:bottom w:val="single" w:sz="4" w:space="0" w:color="000000"/>
                    <w:right w:val="single" w:sz="4" w:space="0" w:color="000000"/>
                  </w:tcBorders>
                  <w:vAlign w:val="bottom"/>
                </w:tcPr>
                <w:p w14:paraId="52726DAF" w14:textId="77777777" w:rsidR="00E55B1B" w:rsidRPr="00E55B1B" w:rsidRDefault="00E55B1B" w:rsidP="00E55B1B">
                  <w:pPr>
                    <w:jc w:val="center"/>
                  </w:pPr>
                </w:p>
              </w:tc>
            </w:tr>
            <w:tr w:rsidR="00E55B1B" w:rsidRPr="00E55B1B" w14:paraId="2C822B47" w14:textId="77777777" w:rsidTr="00E55B1B">
              <w:trPr>
                <w:trHeight w:val="268"/>
              </w:trPr>
              <w:tc>
                <w:tcPr>
                  <w:tcW w:w="3113" w:type="dxa"/>
                  <w:vMerge/>
                  <w:tcBorders>
                    <w:top w:val="single" w:sz="4" w:space="0" w:color="000000"/>
                    <w:left w:val="single" w:sz="4" w:space="0" w:color="000000"/>
                    <w:bottom w:val="single" w:sz="4" w:space="0" w:color="000000"/>
                    <w:right w:val="single" w:sz="4" w:space="0" w:color="000000"/>
                  </w:tcBorders>
                </w:tcPr>
                <w:p w14:paraId="50798FC6" w14:textId="77777777" w:rsidR="00E55B1B" w:rsidRPr="00E55B1B" w:rsidRDefault="00E55B1B" w:rsidP="00E55B1B">
                  <w:pPr>
                    <w:jc w:val="both"/>
                  </w:pPr>
                </w:p>
              </w:tc>
              <w:tc>
                <w:tcPr>
                  <w:tcW w:w="4537" w:type="dxa"/>
                  <w:tcBorders>
                    <w:top w:val="single" w:sz="4" w:space="0" w:color="000000"/>
                    <w:left w:val="single" w:sz="4" w:space="0" w:color="000000"/>
                    <w:bottom w:val="single" w:sz="4" w:space="0" w:color="000000"/>
                    <w:right w:val="single" w:sz="4" w:space="0" w:color="000000"/>
                  </w:tcBorders>
                </w:tcPr>
                <w:p w14:paraId="628D849B" w14:textId="77777777" w:rsidR="00E55B1B" w:rsidRPr="00E55B1B" w:rsidRDefault="00E55B1B" w:rsidP="00E55B1B">
                  <w:pPr>
                    <w:jc w:val="both"/>
                  </w:pPr>
                  <w:r w:rsidRPr="00E55B1B">
                    <w:t>4 квалификационный разряд</w:t>
                  </w:r>
                </w:p>
              </w:tc>
              <w:tc>
                <w:tcPr>
                  <w:tcW w:w="1984" w:type="dxa"/>
                  <w:tcBorders>
                    <w:top w:val="single" w:sz="4" w:space="0" w:color="000000"/>
                    <w:left w:val="single" w:sz="4" w:space="0" w:color="000000"/>
                    <w:bottom w:val="single" w:sz="4" w:space="0" w:color="000000"/>
                    <w:right w:val="single" w:sz="4" w:space="0" w:color="000000"/>
                  </w:tcBorders>
                </w:tcPr>
                <w:p w14:paraId="6A251ACD" w14:textId="77777777" w:rsidR="00E55B1B" w:rsidRPr="00E55B1B" w:rsidRDefault="00E55B1B" w:rsidP="00E55B1B">
                  <w:pPr>
                    <w:jc w:val="center"/>
                  </w:pPr>
                  <w:r w:rsidRPr="00E55B1B">
                    <w:t>6159</w:t>
                  </w:r>
                </w:p>
              </w:tc>
            </w:tr>
            <w:tr w:rsidR="00E55B1B" w:rsidRPr="00E55B1B" w14:paraId="6EEB7BE3" w14:textId="77777777" w:rsidTr="008550D5">
              <w:trPr>
                <w:trHeight w:val="385"/>
              </w:trPr>
              <w:tc>
                <w:tcPr>
                  <w:tcW w:w="3113" w:type="dxa"/>
                  <w:vMerge w:val="restart"/>
                  <w:tcBorders>
                    <w:top w:val="single" w:sz="4" w:space="0" w:color="000000"/>
                    <w:left w:val="single" w:sz="4" w:space="0" w:color="000000"/>
                    <w:bottom w:val="single" w:sz="4" w:space="0" w:color="000000"/>
                    <w:right w:val="single" w:sz="4" w:space="0" w:color="000000"/>
                  </w:tcBorders>
                </w:tcPr>
                <w:p w14:paraId="18C2FF7D" w14:textId="77777777" w:rsidR="00E55B1B" w:rsidRPr="00E55B1B" w:rsidRDefault="00E55B1B" w:rsidP="00E55B1B">
                  <w:pPr>
                    <w:jc w:val="both"/>
                  </w:pPr>
                  <w:r w:rsidRPr="00E55B1B">
                    <w:t xml:space="preserve">2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0BD016D6" w14:textId="77777777" w:rsidR="00E55B1B" w:rsidRPr="00E55B1B" w:rsidRDefault="00E55B1B" w:rsidP="00E55B1B">
                  <w:pPr>
                    <w:jc w:val="both"/>
                  </w:pPr>
                  <w:r w:rsidRPr="00E55B1B">
                    <w:t>Водитель, водитель автомобиля</w:t>
                  </w:r>
                </w:p>
              </w:tc>
              <w:tc>
                <w:tcPr>
                  <w:tcW w:w="1984" w:type="dxa"/>
                  <w:tcBorders>
                    <w:top w:val="single" w:sz="4" w:space="0" w:color="000000"/>
                    <w:left w:val="single" w:sz="4" w:space="0" w:color="000000"/>
                    <w:bottom w:val="single" w:sz="4" w:space="0" w:color="000000"/>
                    <w:right w:val="single" w:sz="4" w:space="0" w:color="000000"/>
                  </w:tcBorders>
                </w:tcPr>
                <w:p w14:paraId="4908BA9A" w14:textId="77777777" w:rsidR="00E55B1B" w:rsidRPr="00E55B1B" w:rsidRDefault="00E55B1B" w:rsidP="00E55B1B">
                  <w:pPr>
                    <w:spacing w:after="200" w:line="276" w:lineRule="auto"/>
                    <w:jc w:val="center"/>
                    <w:rPr>
                      <w:rFonts w:eastAsia="Calibri"/>
                    </w:rPr>
                  </w:pPr>
                </w:p>
              </w:tc>
            </w:tr>
            <w:tr w:rsidR="00E55B1B" w:rsidRPr="00E55B1B" w14:paraId="28829564" w14:textId="77777777" w:rsidTr="008550D5">
              <w:trPr>
                <w:trHeight w:val="569"/>
              </w:trPr>
              <w:tc>
                <w:tcPr>
                  <w:tcW w:w="3113" w:type="dxa"/>
                  <w:vMerge/>
                  <w:tcBorders>
                    <w:top w:val="single" w:sz="4" w:space="0" w:color="000000"/>
                    <w:left w:val="single" w:sz="4" w:space="0" w:color="000000"/>
                    <w:bottom w:val="single" w:sz="4" w:space="0" w:color="000000"/>
                    <w:right w:val="single" w:sz="4" w:space="0" w:color="000000"/>
                  </w:tcBorders>
                </w:tcPr>
                <w:p w14:paraId="5AFC9A6A" w14:textId="77777777" w:rsidR="00E55B1B" w:rsidRPr="00E55B1B" w:rsidRDefault="00E55B1B" w:rsidP="00E55B1B">
                  <w:pPr>
                    <w:jc w:val="both"/>
                  </w:pPr>
                </w:p>
              </w:tc>
              <w:tc>
                <w:tcPr>
                  <w:tcW w:w="4537" w:type="dxa"/>
                  <w:tcBorders>
                    <w:top w:val="single" w:sz="4" w:space="0" w:color="000000"/>
                    <w:left w:val="single" w:sz="4" w:space="0" w:color="000000"/>
                    <w:bottom w:val="single" w:sz="4" w:space="0" w:color="000000"/>
                    <w:right w:val="single" w:sz="4" w:space="0" w:color="000000"/>
                  </w:tcBorders>
                </w:tcPr>
                <w:p w14:paraId="27BCC487" w14:textId="77777777" w:rsidR="00E55B1B" w:rsidRPr="00E55B1B" w:rsidRDefault="00E55B1B" w:rsidP="00E55B1B">
                  <w:pPr>
                    <w:jc w:val="both"/>
                  </w:pPr>
                  <w:r w:rsidRPr="00E55B1B">
                    <w:t>7 квалификационный разряд</w:t>
                  </w:r>
                </w:p>
              </w:tc>
              <w:tc>
                <w:tcPr>
                  <w:tcW w:w="1984" w:type="dxa"/>
                  <w:tcBorders>
                    <w:top w:val="single" w:sz="4" w:space="0" w:color="000000"/>
                    <w:left w:val="single" w:sz="4" w:space="0" w:color="000000"/>
                    <w:bottom w:val="single" w:sz="4" w:space="0" w:color="000000"/>
                    <w:right w:val="single" w:sz="4" w:space="0" w:color="000000"/>
                  </w:tcBorders>
                </w:tcPr>
                <w:p w14:paraId="0FCC37BA" w14:textId="77777777" w:rsidR="00E55B1B" w:rsidRPr="00E55B1B" w:rsidRDefault="00E55B1B" w:rsidP="00E55B1B">
                  <w:pPr>
                    <w:spacing w:after="200" w:line="276" w:lineRule="auto"/>
                    <w:jc w:val="center"/>
                    <w:rPr>
                      <w:rFonts w:eastAsia="Calibri"/>
                    </w:rPr>
                  </w:pPr>
                  <w:r w:rsidRPr="00E55B1B">
                    <w:rPr>
                      <w:rFonts w:eastAsia="Calibri"/>
                    </w:rPr>
                    <w:t>8071</w:t>
                  </w:r>
                </w:p>
              </w:tc>
            </w:tr>
            <w:tr w:rsidR="00E55B1B" w:rsidRPr="00E55B1B" w14:paraId="2B238CCF" w14:textId="77777777" w:rsidTr="008550D5">
              <w:trPr>
                <w:trHeight w:val="340"/>
              </w:trPr>
              <w:tc>
                <w:tcPr>
                  <w:tcW w:w="3113" w:type="dxa"/>
                  <w:vMerge w:val="restart"/>
                  <w:tcBorders>
                    <w:top w:val="single" w:sz="4" w:space="0" w:color="000000"/>
                    <w:left w:val="single" w:sz="4" w:space="0" w:color="000000"/>
                    <w:bottom w:val="single" w:sz="4" w:space="0" w:color="000000"/>
                    <w:right w:val="single" w:sz="4" w:space="0" w:color="000000"/>
                  </w:tcBorders>
                </w:tcPr>
                <w:p w14:paraId="34A9E75C" w14:textId="77777777" w:rsidR="00E55B1B" w:rsidRPr="00E55B1B" w:rsidRDefault="00E55B1B" w:rsidP="00E55B1B">
                  <w:pPr>
                    <w:jc w:val="both"/>
                  </w:pPr>
                  <w:r w:rsidRPr="00E55B1B">
                    <w:t xml:space="preserve">3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751D7994" w14:textId="77777777" w:rsidR="00E55B1B" w:rsidRPr="00E55B1B" w:rsidRDefault="00E55B1B" w:rsidP="00E55B1B">
                  <w:r w:rsidRPr="00E55B1B">
                    <w:t>Водитель автобуса</w:t>
                  </w:r>
                </w:p>
              </w:tc>
              <w:tc>
                <w:tcPr>
                  <w:tcW w:w="1984" w:type="dxa"/>
                  <w:tcBorders>
                    <w:top w:val="single" w:sz="4" w:space="0" w:color="000000"/>
                    <w:left w:val="single" w:sz="4" w:space="0" w:color="000000"/>
                    <w:bottom w:val="single" w:sz="4" w:space="0" w:color="000000"/>
                    <w:right w:val="single" w:sz="4" w:space="0" w:color="000000"/>
                  </w:tcBorders>
                </w:tcPr>
                <w:p w14:paraId="06CE15B6" w14:textId="77777777" w:rsidR="00E55B1B" w:rsidRPr="00E55B1B" w:rsidRDefault="00E55B1B" w:rsidP="00E55B1B">
                  <w:pPr>
                    <w:spacing w:after="200" w:line="276" w:lineRule="auto"/>
                    <w:rPr>
                      <w:rFonts w:eastAsia="Calibri"/>
                      <w:lang w:val="en-US"/>
                    </w:rPr>
                  </w:pPr>
                </w:p>
              </w:tc>
            </w:tr>
            <w:tr w:rsidR="00E55B1B" w:rsidRPr="00E55B1B" w14:paraId="46FDE0E5" w14:textId="77777777" w:rsidTr="008550D5">
              <w:trPr>
                <w:trHeight w:val="687"/>
              </w:trPr>
              <w:tc>
                <w:tcPr>
                  <w:tcW w:w="3113" w:type="dxa"/>
                  <w:vMerge/>
                  <w:tcBorders>
                    <w:top w:val="single" w:sz="4" w:space="0" w:color="000000"/>
                    <w:left w:val="single" w:sz="4" w:space="0" w:color="000000"/>
                    <w:bottom w:val="single" w:sz="4" w:space="0" w:color="000000"/>
                    <w:right w:val="single" w:sz="4" w:space="0" w:color="000000"/>
                  </w:tcBorders>
                </w:tcPr>
                <w:p w14:paraId="0DDDA2B1" w14:textId="77777777" w:rsidR="00E55B1B" w:rsidRPr="00E55B1B" w:rsidRDefault="00E55B1B" w:rsidP="00E55B1B">
                  <w:pPr>
                    <w:jc w:val="both"/>
                  </w:pPr>
                </w:p>
              </w:tc>
              <w:tc>
                <w:tcPr>
                  <w:tcW w:w="4537" w:type="dxa"/>
                  <w:tcBorders>
                    <w:top w:val="single" w:sz="4" w:space="0" w:color="000000"/>
                    <w:left w:val="single" w:sz="4" w:space="0" w:color="000000"/>
                    <w:bottom w:val="single" w:sz="4" w:space="0" w:color="000000"/>
                    <w:right w:val="single" w:sz="4" w:space="0" w:color="000000"/>
                  </w:tcBorders>
                </w:tcPr>
                <w:p w14:paraId="0AB70A57" w14:textId="77777777" w:rsidR="00E55B1B" w:rsidRPr="00E55B1B" w:rsidRDefault="00E55B1B" w:rsidP="00E55B1B">
                  <w:pPr>
                    <w:jc w:val="both"/>
                  </w:pPr>
                  <w:r w:rsidRPr="00E55B1B">
                    <w:t>8 квалификационный разряд</w:t>
                  </w:r>
                </w:p>
              </w:tc>
              <w:tc>
                <w:tcPr>
                  <w:tcW w:w="1984" w:type="dxa"/>
                  <w:tcBorders>
                    <w:top w:val="single" w:sz="4" w:space="0" w:color="000000"/>
                    <w:left w:val="single" w:sz="4" w:space="0" w:color="000000"/>
                    <w:bottom w:val="single" w:sz="4" w:space="0" w:color="000000"/>
                    <w:right w:val="single" w:sz="4" w:space="0" w:color="000000"/>
                  </w:tcBorders>
                </w:tcPr>
                <w:p w14:paraId="2B145B43" w14:textId="77777777" w:rsidR="00E55B1B" w:rsidRPr="00E55B1B" w:rsidRDefault="00E55B1B" w:rsidP="00E55B1B">
                  <w:pPr>
                    <w:spacing w:after="200" w:line="276" w:lineRule="auto"/>
                    <w:rPr>
                      <w:rFonts w:eastAsia="Calibri"/>
                      <w:lang w:val="en-US"/>
                    </w:rPr>
                  </w:pPr>
                  <w:r w:rsidRPr="00E55B1B">
                    <w:rPr>
                      <w:rFonts w:eastAsia="Calibri"/>
                      <w:lang w:val="en-US"/>
                    </w:rPr>
                    <w:t xml:space="preserve">          8866</w:t>
                  </w:r>
                </w:p>
              </w:tc>
            </w:tr>
            <w:tr w:rsidR="00E55B1B" w:rsidRPr="00E55B1B" w14:paraId="49F684AB" w14:textId="77777777" w:rsidTr="008550D5">
              <w:trPr>
                <w:trHeight w:val="240"/>
              </w:trPr>
              <w:tc>
                <w:tcPr>
                  <w:tcW w:w="9634" w:type="dxa"/>
                  <w:gridSpan w:val="3"/>
                  <w:tcBorders>
                    <w:top w:val="single" w:sz="4" w:space="0" w:color="000000"/>
                    <w:left w:val="single" w:sz="4" w:space="0" w:color="000000"/>
                    <w:bottom w:val="single" w:sz="4" w:space="0" w:color="000000"/>
                    <w:right w:val="single" w:sz="4" w:space="0" w:color="000000"/>
                  </w:tcBorders>
                </w:tcPr>
                <w:p w14:paraId="14A99CF1" w14:textId="77777777" w:rsidR="00E55B1B" w:rsidRPr="00E55B1B" w:rsidRDefault="00E55B1B" w:rsidP="00E55B1B">
                  <w:r w:rsidRPr="00E55B1B">
                    <w:t xml:space="preserve">   Профессиональные квалификационные группы общеотраслевых должностей руководителей, специалистов и служащих</w:t>
                  </w:r>
                </w:p>
              </w:tc>
            </w:tr>
            <w:tr w:rsidR="00E55B1B" w:rsidRPr="00E55B1B" w14:paraId="3DF21338" w14:textId="77777777" w:rsidTr="008550D5">
              <w:trPr>
                <w:trHeight w:val="240"/>
              </w:trPr>
              <w:tc>
                <w:tcPr>
                  <w:tcW w:w="9634" w:type="dxa"/>
                  <w:gridSpan w:val="3"/>
                  <w:tcBorders>
                    <w:top w:val="single" w:sz="4" w:space="0" w:color="000000"/>
                    <w:left w:val="single" w:sz="4" w:space="0" w:color="000000"/>
                    <w:bottom w:val="single" w:sz="4" w:space="0" w:color="000000"/>
                    <w:right w:val="single" w:sz="4" w:space="0" w:color="000000"/>
                  </w:tcBorders>
                </w:tcPr>
                <w:p w14:paraId="114C7A07" w14:textId="77777777" w:rsidR="00E55B1B" w:rsidRPr="00E55B1B" w:rsidRDefault="00E55B1B" w:rsidP="00E55B1B">
                  <w:pPr>
                    <w:jc w:val="center"/>
                  </w:pPr>
                  <w:r w:rsidRPr="00E55B1B">
                    <w:t>Общеотраслевые должности служащих 1 уровня</w:t>
                  </w:r>
                </w:p>
              </w:tc>
            </w:tr>
            <w:tr w:rsidR="00E55B1B" w:rsidRPr="00E55B1B" w14:paraId="3D627DAF" w14:textId="77777777" w:rsidTr="008550D5">
              <w:trPr>
                <w:trHeight w:val="240"/>
              </w:trPr>
              <w:tc>
                <w:tcPr>
                  <w:tcW w:w="3113" w:type="dxa"/>
                  <w:tcBorders>
                    <w:top w:val="single" w:sz="4" w:space="0" w:color="000000"/>
                    <w:left w:val="single" w:sz="4" w:space="0" w:color="000000"/>
                    <w:bottom w:val="single" w:sz="4" w:space="0" w:color="000000"/>
                    <w:right w:val="single" w:sz="4" w:space="0" w:color="000000"/>
                  </w:tcBorders>
                </w:tcPr>
                <w:p w14:paraId="0AD8196C" w14:textId="77777777" w:rsidR="00E55B1B" w:rsidRPr="00E55B1B" w:rsidRDefault="00E55B1B" w:rsidP="00E55B1B">
                  <w:pPr>
                    <w:jc w:val="both"/>
                  </w:pPr>
                  <w:r w:rsidRPr="00E55B1B">
                    <w:t xml:space="preserve">1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1F54020D" w14:textId="77777777" w:rsidR="00E55B1B" w:rsidRPr="00E55B1B" w:rsidRDefault="00E55B1B" w:rsidP="00E55B1B">
                  <w:pPr>
                    <w:jc w:val="both"/>
                  </w:pPr>
                  <w:r w:rsidRPr="00E55B1B">
                    <w:t xml:space="preserve">Агент по снабжению, архивариус, инспектор по контролю, кассир, секретарь, инспектор по ЖКХ, инспектор по делопроизводству, секретарь-машинистка, делопроизводитель             </w:t>
                  </w:r>
                </w:p>
              </w:tc>
              <w:tc>
                <w:tcPr>
                  <w:tcW w:w="1984" w:type="dxa"/>
                  <w:tcBorders>
                    <w:top w:val="single" w:sz="4" w:space="0" w:color="000000"/>
                    <w:left w:val="single" w:sz="4" w:space="0" w:color="000000"/>
                    <w:bottom w:val="single" w:sz="4" w:space="0" w:color="000000"/>
                    <w:right w:val="single" w:sz="4" w:space="0" w:color="000000"/>
                  </w:tcBorders>
                </w:tcPr>
                <w:p w14:paraId="74DF80F0" w14:textId="77777777" w:rsidR="00E55B1B" w:rsidRPr="00E55B1B" w:rsidRDefault="00E55B1B" w:rsidP="00E55B1B">
                  <w:pPr>
                    <w:spacing w:after="200" w:line="276" w:lineRule="auto"/>
                    <w:jc w:val="center"/>
                    <w:rPr>
                      <w:rFonts w:eastAsia="Calibri"/>
                    </w:rPr>
                  </w:pPr>
                  <w:r w:rsidRPr="00E55B1B">
                    <w:rPr>
                      <w:rFonts w:eastAsia="Calibri"/>
                    </w:rPr>
                    <w:t>8362</w:t>
                  </w:r>
                </w:p>
              </w:tc>
            </w:tr>
            <w:tr w:rsidR="00E55B1B" w:rsidRPr="00E55B1B" w14:paraId="7BE1AAC8" w14:textId="77777777" w:rsidTr="008550D5">
              <w:trPr>
                <w:trHeight w:val="240"/>
              </w:trPr>
              <w:tc>
                <w:tcPr>
                  <w:tcW w:w="3113" w:type="dxa"/>
                  <w:tcBorders>
                    <w:top w:val="single" w:sz="4" w:space="0" w:color="000000"/>
                    <w:left w:val="single" w:sz="4" w:space="0" w:color="000000"/>
                    <w:bottom w:val="single" w:sz="4" w:space="0" w:color="000000"/>
                    <w:right w:val="single" w:sz="4" w:space="0" w:color="000000"/>
                  </w:tcBorders>
                </w:tcPr>
                <w:p w14:paraId="067C7E37" w14:textId="77777777" w:rsidR="00E55B1B" w:rsidRPr="00E55B1B" w:rsidRDefault="00E55B1B" w:rsidP="00E55B1B">
                  <w:pPr>
                    <w:jc w:val="both"/>
                  </w:pPr>
                  <w:r w:rsidRPr="00E55B1B">
                    <w:t xml:space="preserve">2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7102BD13" w14:textId="77777777" w:rsidR="00E55B1B" w:rsidRPr="00E55B1B" w:rsidRDefault="00E55B1B" w:rsidP="00E55B1B">
                  <w:pPr>
                    <w:widowControl w:val="0"/>
                    <w:jc w:val="both"/>
                  </w:pPr>
                  <w:r w:rsidRPr="00E55B1B">
                    <w:t>Старший инспектор по делопроизводству, старший архивариус, специалист по ведению первичного воинского учета</w:t>
                  </w:r>
                </w:p>
                <w:p w14:paraId="111C6B7B" w14:textId="77777777" w:rsidR="00E55B1B" w:rsidRPr="00E55B1B" w:rsidRDefault="00E55B1B" w:rsidP="00E55B1B">
                  <w:pPr>
                    <w:jc w:val="both"/>
                  </w:pPr>
                </w:p>
                <w:p w14:paraId="0A53FE9E" w14:textId="77777777" w:rsidR="00E55B1B" w:rsidRPr="00E55B1B" w:rsidRDefault="00E55B1B" w:rsidP="00E55B1B">
                  <w:pPr>
                    <w:jc w:val="both"/>
                  </w:pPr>
                </w:p>
              </w:tc>
              <w:tc>
                <w:tcPr>
                  <w:tcW w:w="1984" w:type="dxa"/>
                  <w:tcBorders>
                    <w:top w:val="single" w:sz="4" w:space="0" w:color="000000"/>
                    <w:left w:val="single" w:sz="4" w:space="0" w:color="000000"/>
                    <w:bottom w:val="single" w:sz="4" w:space="0" w:color="000000"/>
                    <w:right w:val="single" w:sz="4" w:space="0" w:color="000000"/>
                  </w:tcBorders>
                </w:tcPr>
                <w:p w14:paraId="535B97F6" w14:textId="77777777" w:rsidR="00E55B1B" w:rsidRPr="00E55B1B" w:rsidRDefault="00E55B1B" w:rsidP="00E55B1B">
                  <w:pPr>
                    <w:jc w:val="center"/>
                  </w:pPr>
                  <w:r w:rsidRPr="00E55B1B">
                    <w:t>9859</w:t>
                  </w:r>
                </w:p>
              </w:tc>
            </w:tr>
            <w:tr w:rsidR="00E55B1B" w:rsidRPr="00E55B1B" w14:paraId="0BA425C7" w14:textId="77777777" w:rsidTr="008550D5">
              <w:trPr>
                <w:trHeight w:val="240"/>
              </w:trPr>
              <w:tc>
                <w:tcPr>
                  <w:tcW w:w="9634" w:type="dxa"/>
                  <w:gridSpan w:val="3"/>
                  <w:tcBorders>
                    <w:top w:val="single" w:sz="4" w:space="0" w:color="000000"/>
                    <w:left w:val="single" w:sz="4" w:space="0" w:color="000000"/>
                    <w:bottom w:val="single" w:sz="4" w:space="0" w:color="000000"/>
                    <w:right w:val="single" w:sz="4" w:space="0" w:color="000000"/>
                  </w:tcBorders>
                </w:tcPr>
                <w:p w14:paraId="1B61A282" w14:textId="77777777" w:rsidR="00E55B1B" w:rsidRPr="00E55B1B" w:rsidRDefault="00E55B1B" w:rsidP="00E55B1B">
                  <w:pPr>
                    <w:jc w:val="center"/>
                  </w:pPr>
                  <w:r w:rsidRPr="00E55B1B">
                    <w:t>Общеотраслевые должности служащих 2 уровня</w:t>
                  </w:r>
                </w:p>
              </w:tc>
            </w:tr>
            <w:tr w:rsidR="00E55B1B" w:rsidRPr="00E55B1B" w14:paraId="7D0640D1" w14:textId="77777777" w:rsidTr="008550D5">
              <w:trPr>
                <w:trHeight w:val="240"/>
              </w:trPr>
              <w:tc>
                <w:tcPr>
                  <w:tcW w:w="3113" w:type="dxa"/>
                  <w:tcBorders>
                    <w:top w:val="single" w:sz="4" w:space="0" w:color="000000"/>
                    <w:left w:val="single" w:sz="4" w:space="0" w:color="000000"/>
                    <w:bottom w:val="single" w:sz="4" w:space="0" w:color="000000"/>
                    <w:right w:val="single" w:sz="4" w:space="0" w:color="000000"/>
                  </w:tcBorders>
                </w:tcPr>
                <w:p w14:paraId="334A00E3" w14:textId="77777777" w:rsidR="00E55B1B" w:rsidRPr="00E55B1B" w:rsidRDefault="00E55B1B" w:rsidP="00E55B1B">
                  <w:pPr>
                    <w:jc w:val="both"/>
                  </w:pPr>
                  <w:r w:rsidRPr="00E55B1B">
                    <w:t xml:space="preserve">1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3910C3C8" w14:textId="77777777" w:rsidR="00E55B1B" w:rsidRPr="00E55B1B" w:rsidRDefault="00E55B1B" w:rsidP="00E55B1B">
                  <w:pPr>
                    <w:jc w:val="both"/>
                  </w:pPr>
                  <w:r w:rsidRPr="00E55B1B">
                    <w:t>Диспетчер, оперативный дежурный, лаборант, секретарь руководителя.</w:t>
                  </w:r>
                </w:p>
              </w:tc>
              <w:tc>
                <w:tcPr>
                  <w:tcW w:w="1984" w:type="dxa"/>
                  <w:tcBorders>
                    <w:top w:val="single" w:sz="4" w:space="0" w:color="000000"/>
                    <w:left w:val="single" w:sz="4" w:space="0" w:color="000000"/>
                    <w:bottom w:val="single" w:sz="4" w:space="0" w:color="000000"/>
                    <w:right w:val="single" w:sz="4" w:space="0" w:color="000000"/>
                  </w:tcBorders>
                </w:tcPr>
                <w:p w14:paraId="533395CA" w14:textId="77777777" w:rsidR="00E55B1B" w:rsidRPr="00E55B1B" w:rsidRDefault="00E55B1B" w:rsidP="00E55B1B">
                  <w:pPr>
                    <w:jc w:val="center"/>
                  </w:pPr>
                  <w:r w:rsidRPr="00E55B1B">
                    <w:t>8440</w:t>
                  </w:r>
                </w:p>
              </w:tc>
            </w:tr>
            <w:tr w:rsidR="00E55B1B" w:rsidRPr="00E55B1B" w14:paraId="0B1E6753" w14:textId="77777777" w:rsidTr="008550D5">
              <w:trPr>
                <w:trHeight w:val="240"/>
              </w:trPr>
              <w:tc>
                <w:tcPr>
                  <w:tcW w:w="3113" w:type="dxa"/>
                  <w:tcBorders>
                    <w:top w:val="single" w:sz="4" w:space="0" w:color="000000"/>
                    <w:left w:val="single" w:sz="4" w:space="0" w:color="000000"/>
                    <w:bottom w:val="single" w:sz="4" w:space="0" w:color="000000"/>
                    <w:right w:val="single" w:sz="4" w:space="0" w:color="000000"/>
                  </w:tcBorders>
                </w:tcPr>
                <w:p w14:paraId="73F19B57" w14:textId="77777777" w:rsidR="00E55B1B" w:rsidRPr="00E55B1B" w:rsidRDefault="00E55B1B" w:rsidP="00E55B1B">
                  <w:pPr>
                    <w:jc w:val="both"/>
                  </w:pPr>
                  <w:r w:rsidRPr="00E55B1B">
                    <w:t xml:space="preserve">2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16E15DE8" w14:textId="77777777" w:rsidR="00E55B1B" w:rsidRPr="00E55B1B" w:rsidRDefault="00E55B1B" w:rsidP="00E55B1B">
                  <w:pPr>
                    <w:jc w:val="both"/>
                  </w:pPr>
                  <w:r w:rsidRPr="00E55B1B">
                    <w:t xml:space="preserve"> Заведующий хозяйством, заведующий котельной, заведующий производством (шеф-повар), старший диспетчер    </w:t>
                  </w:r>
                </w:p>
                <w:p w14:paraId="5EDC4626" w14:textId="77777777" w:rsidR="00E55B1B" w:rsidRPr="00E55B1B" w:rsidRDefault="00E55B1B" w:rsidP="00E55B1B">
                  <w:pPr>
                    <w:jc w:val="both"/>
                  </w:pPr>
                  <w:r w:rsidRPr="00E55B1B">
                    <w:lastRenderedPageBreak/>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37C1AD6" w14:textId="77777777" w:rsidR="00E55B1B" w:rsidRPr="00E55B1B" w:rsidRDefault="00E55B1B" w:rsidP="00E55B1B">
                  <w:pPr>
                    <w:jc w:val="center"/>
                  </w:pPr>
                  <w:r w:rsidRPr="00E55B1B">
                    <w:lastRenderedPageBreak/>
                    <w:t>8520</w:t>
                  </w:r>
                </w:p>
              </w:tc>
            </w:tr>
            <w:tr w:rsidR="00E55B1B" w:rsidRPr="00E55B1B" w14:paraId="3E930650" w14:textId="77777777" w:rsidTr="008550D5">
              <w:trPr>
                <w:trHeight w:val="240"/>
              </w:trPr>
              <w:tc>
                <w:tcPr>
                  <w:tcW w:w="3113" w:type="dxa"/>
                  <w:tcBorders>
                    <w:top w:val="single" w:sz="4" w:space="0" w:color="000000"/>
                    <w:left w:val="single" w:sz="4" w:space="0" w:color="000000"/>
                    <w:bottom w:val="single" w:sz="4" w:space="0" w:color="000000"/>
                    <w:right w:val="single" w:sz="4" w:space="0" w:color="000000"/>
                  </w:tcBorders>
                </w:tcPr>
                <w:p w14:paraId="286E9DFD" w14:textId="77777777" w:rsidR="00E55B1B" w:rsidRPr="00E55B1B" w:rsidRDefault="00E55B1B" w:rsidP="00E55B1B">
                  <w:pPr>
                    <w:jc w:val="both"/>
                  </w:pPr>
                  <w:r w:rsidRPr="00E55B1B">
                    <w:t xml:space="preserve">3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36AFCDA6" w14:textId="77777777" w:rsidR="00E55B1B" w:rsidRPr="00E55B1B" w:rsidRDefault="00E55B1B" w:rsidP="00E55B1B">
                  <w:pPr>
                    <w:jc w:val="both"/>
                  </w:pPr>
                  <w:r w:rsidRPr="00E55B1B">
                    <w:t>Начальник хозяйственного отдела, начальник ЕДДС</w:t>
                  </w:r>
                </w:p>
              </w:tc>
              <w:tc>
                <w:tcPr>
                  <w:tcW w:w="1984" w:type="dxa"/>
                  <w:tcBorders>
                    <w:top w:val="single" w:sz="4" w:space="0" w:color="000000"/>
                    <w:left w:val="single" w:sz="4" w:space="0" w:color="000000"/>
                    <w:bottom w:val="single" w:sz="4" w:space="0" w:color="000000"/>
                    <w:right w:val="single" w:sz="4" w:space="0" w:color="000000"/>
                  </w:tcBorders>
                </w:tcPr>
                <w:p w14:paraId="117131E0" w14:textId="77777777" w:rsidR="00E55B1B" w:rsidRPr="00E55B1B" w:rsidRDefault="00E55B1B" w:rsidP="00E55B1B">
                  <w:pPr>
                    <w:jc w:val="center"/>
                  </w:pPr>
                  <w:r w:rsidRPr="00E55B1B">
                    <w:t>8600</w:t>
                  </w:r>
                </w:p>
              </w:tc>
            </w:tr>
            <w:tr w:rsidR="00E55B1B" w:rsidRPr="00E55B1B" w14:paraId="7E1308D8" w14:textId="77777777" w:rsidTr="008550D5">
              <w:trPr>
                <w:trHeight w:val="240"/>
              </w:trPr>
              <w:tc>
                <w:tcPr>
                  <w:tcW w:w="3113" w:type="dxa"/>
                  <w:tcBorders>
                    <w:top w:val="single" w:sz="4" w:space="0" w:color="000000"/>
                    <w:left w:val="single" w:sz="4" w:space="0" w:color="000000"/>
                    <w:bottom w:val="single" w:sz="4" w:space="0" w:color="000000"/>
                    <w:right w:val="single" w:sz="4" w:space="0" w:color="000000"/>
                  </w:tcBorders>
                </w:tcPr>
                <w:p w14:paraId="2965FDC9" w14:textId="77777777" w:rsidR="00E55B1B" w:rsidRPr="00E55B1B" w:rsidRDefault="00E55B1B" w:rsidP="00E55B1B">
                  <w:pPr>
                    <w:jc w:val="both"/>
                  </w:pPr>
                  <w:r w:rsidRPr="00E55B1B">
                    <w:t xml:space="preserve">4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48C5CFE0" w14:textId="77777777" w:rsidR="00E55B1B" w:rsidRPr="00E55B1B" w:rsidRDefault="00E55B1B" w:rsidP="00E55B1B">
                  <w:pPr>
                    <w:jc w:val="both"/>
                  </w:pPr>
                  <w:r w:rsidRPr="00E55B1B">
                    <w:t>Механик</w:t>
                  </w:r>
                </w:p>
              </w:tc>
              <w:tc>
                <w:tcPr>
                  <w:tcW w:w="1984" w:type="dxa"/>
                  <w:tcBorders>
                    <w:top w:val="single" w:sz="4" w:space="0" w:color="000000"/>
                    <w:left w:val="single" w:sz="4" w:space="0" w:color="000000"/>
                    <w:bottom w:val="single" w:sz="4" w:space="0" w:color="000000"/>
                    <w:right w:val="single" w:sz="4" w:space="0" w:color="000000"/>
                  </w:tcBorders>
                </w:tcPr>
                <w:p w14:paraId="67C4A5A1" w14:textId="77777777" w:rsidR="00E55B1B" w:rsidRPr="00E55B1B" w:rsidRDefault="00E55B1B" w:rsidP="00E55B1B">
                  <w:pPr>
                    <w:jc w:val="center"/>
                  </w:pPr>
                  <w:r w:rsidRPr="00E55B1B">
                    <w:t>8700</w:t>
                  </w:r>
                </w:p>
              </w:tc>
            </w:tr>
            <w:tr w:rsidR="00E55B1B" w:rsidRPr="00E55B1B" w14:paraId="3A774EC0" w14:textId="77777777" w:rsidTr="008550D5">
              <w:trPr>
                <w:trHeight w:val="240"/>
              </w:trPr>
              <w:tc>
                <w:tcPr>
                  <w:tcW w:w="9634" w:type="dxa"/>
                  <w:gridSpan w:val="3"/>
                  <w:tcBorders>
                    <w:top w:val="single" w:sz="4" w:space="0" w:color="000000"/>
                    <w:left w:val="single" w:sz="4" w:space="0" w:color="000000"/>
                    <w:bottom w:val="single" w:sz="4" w:space="0" w:color="000000"/>
                    <w:right w:val="single" w:sz="4" w:space="0" w:color="000000"/>
                  </w:tcBorders>
                </w:tcPr>
                <w:p w14:paraId="3B47543C" w14:textId="77777777" w:rsidR="00E55B1B" w:rsidRPr="00E55B1B" w:rsidRDefault="00E55B1B" w:rsidP="00E55B1B">
                  <w:pPr>
                    <w:jc w:val="center"/>
                  </w:pPr>
                  <w:r w:rsidRPr="00E55B1B">
                    <w:t>Общеотраслевые должности служащих 3 уровня</w:t>
                  </w:r>
                </w:p>
              </w:tc>
            </w:tr>
            <w:tr w:rsidR="00E55B1B" w:rsidRPr="00E55B1B" w14:paraId="7B74004D" w14:textId="77777777" w:rsidTr="008550D5">
              <w:trPr>
                <w:trHeight w:val="240"/>
              </w:trPr>
              <w:tc>
                <w:tcPr>
                  <w:tcW w:w="3113" w:type="dxa"/>
                  <w:tcBorders>
                    <w:top w:val="single" w:sz="4" w:space="0" w:color="000000"/>
                    <w:left w:val="single" w:sz="4" w:space="0" w:color="000000"/>
                    <w:bottom w:val="single" w:sz="4" w:space="0" w:color="000000"/>
                    <w:right w:val="single" w:sz="4" w:space="0" w:color="000000"/>
                  </w:tcBorders>
                </w:tcPr>
                <w:p w14:paraId="0E14E422" w14:textId="77777777" w:rsidR="00E55B1B" w:rsidRPr="00E55B1B" w:rsidRDefault="00E55B1B" w:rsidP="00E55B1B">
                  <w:pPr>
                    <w:jc w:val="both"/>
                  </w:pPr>
                  <w:r w:rsidRPr="00E55B1B">
                    <w:t xml:space="preserve">1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5280B1A9" w14:textId="77777777" w:rsidR="00E55B1B" w:rsidRPr="00E55B1B" w:rsidRDefault="00E55B1B" w:rsidP="00E55B1B">
                  <w:pPr>
                    <w:jc w:val="both"/>
                  </w:pPr>
                  <w:proofErr w:type="spellStart"/>
                  <w:r w:rsidRPr="00E55B1B">
                    <w:t>Юристконсульт</w:t>
                  </w:r>
                  <w:proofErr w:type="spellEnd"/>
                  <w:r w:rsidRPr="00E55B1B">
                    <w:t xml:space="preserve">, экономист, инженер-программист, бухгалтер, программист, специалист по кадрам, специалист по закупкам, администратор, аналитик, инженер, специалист по видеосъемке, специалист по ремонту аппаратуры, специалист МФЦ, специалист по связям с общественностью, администратор визит- центра  </w:t>
                  </w:r>
                </w:p>
              </w:tc>
              <w:tc>
                <w:tcPr>
                  <w:tcW w:w="1984" w:type="dxa"/>
                  <w:tcBorders>
                    <w:top w:val="single" w:sz="4" w:space="0" w:color="000000"/>
                    <w:left w:val="single" w:sz="4" w:space="0" w:color="000000"/>
                    <w:bottom w:val="single" w:sz="4" w:space="0" w:color="000000"/>
                    <w:right w:val="single" w:sz="4" w:space="0" w:color="000000"/>
                  </w:tcBorders>
                </w:tcPr>
                <w:p w14:paraId="2E2C7AE9" w14:textId="77777777" w:rsidR="00E55B1B" w:rsidRPr="00E55B1B" w:rsidRDefault="00E55B1B" w:rsidP="00E55B1B">
                  <w:pPr>
                    <w:jc w:val="center"/>
                  </w:pPr>
                  <w:r w:rsidRPr="00E55B1B">
                    <w:t>16044</w:t>
                  </w:r>
                </w:p>
              </w:tc>
            </w:tr>
            <w:tr w:rsidR="00E55B1B" w:rsidRPr="00E55B1B" w14:paraId="7F3A5C7D" w14:textId="77777777" w:rsidTr="008550D5">
              <w:trPr>
                <w:trHeight w:val="240"/>
              </w:trPr>
              <w:tc>
                <w:tcPr>
                  <w:tcW w:w="3113" w:type="dxa"/>
                  <w:tcBorders>
                    <w:top w:val="single" w:sz="4" w:space="0" w:color="000000"/>
                    <w:left w:val="single" w:sz="4" w:space="0" w:color="000000"/>
                    <w:bottom w:val="single" w:sz="4" w:space="0" w:color="000000"/>
                    <w:right w:val="single" w:sz="4" w:space="0" w:color="000000"/>
                  </w:tcBorders>
                </w:tcPr>
                <w:p w14:paraId="2C3C8B00" w14:textId="77777777" w:rsidR="00E55B1B" w:rsidRPr="00E55B1B" w:rsidRDefault="00E55B1B" w:rsidP="00E55B1B">
                  <w:pPr>
                    <w:jc w:val="both"/>
                  </w:pPr>
                  <w:r w:rsidRPr="00E55B1B">
                    <w:t xml:space="preserve">4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29AD50C0" w14:textId="77777777" w:rsidR="00E55B1B" w:rsidRPr="00E55B1B" w:rsidRDefault="00E55B1B" w:rsidP="00E55B1B">
                  <w:pPr>
                    <w:jc w:val="both"/>
                  </w:pPr>
                  <w:r w:rsidRPr="00E55B1B">
                    <w:t>Ведущий специалист по закупкам, ведущий бухгалтер, ведущий бухгалтер сельского поселения, ведущий юрист, заведующий архивохранилищем, ведущий экономист, ведущий специалист по закупкам, ведущий специалист МФЦ</w:t>
                  </w:r>
                </w:p>
              </w:tc>
              <w:tc>
                <w:tcPr>
                  <w:tcW w:w="1984" w:type="dxa"/>
                  <w:tcBorders>
                    <w:top w:val="single" w:sz="4" w:space="0" w:color="000000"/>
                    <w:left w:val="single" w:sz="4" w:space="0" w:color="000000"/>
                    <w:bottom w:val="single" w:sz="4" w:space="0" w:color="000000"/>
                    <w:right w:val="single" w:sz="4" w:space="0" w:color="000000"/>
                  </w:tcBorders>
                </w:tcPr>
                <w:p w14:paraId="78FF8FBE" w14:textId="77777777" w:rsidR="00E55B1B" w:rsidRPr="00E55B1B" w:rsidRDefault="00E55B1B" w:rsidP="00E55B1B">
                  <w:pPr>
                    <w:jc w:val="center"/>
                  </w:pPr>
                  <w:r w:rsidRPr="00E55B1B">
                    <w:t>20058</w:t>
                  </w:r>
                </w:p>
              </w:tc>
            </w:tr>
            <w:tr w:rsidR="00E55B1B" w:rsidRPr="00E55B1B" w14:paraId="1676EE87" w14:textId="77777777" w:rsidTr="008550D5">
              <w:trPr>
                <w:trHeight w:val="240"/>
              </w:trPr>
              <w:tc>
                <w:tcPr>
                  <w:tcW w:w="3113" w:type="dxa"/>
                  <w:tcBorders>
                    <w:top w:val="single" w:sz="4" w:space="0" w:color="000000"/>
                    <w:left w:val="single" w:sz="4" w:space="0" w:color="000000"/>
                    <w:bottom w:val="single" w:sz="4" w:space="0" w:color="000000"/>
                    <w:right w:val="single" w:sz="4" w:space="0" w:color="000000"/>
                  </w:tcBorders>
                </w:tcPr>
                <w:p w14:paraId="7CFB19F9" w14:textId="77777777" w:rsidR="00E55B1B" w:rsidRPr="00E55B1B" w:rsidRDefault="00E55B1B" w:rsidP="00E55B1B">
                  <w:pPr>
                    <w:jc w:val="both"/>
                  </w:pPr>
                  <w:r w:rsidRPr="00E55B1B">
                    <w:t xml:space="preserve">5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48205B52" w14:textId="77777777" w:rsidR="00E55B1B" w:rsidRPr="00E55B1B" w:rsidRDefault="00E55B1B" w:rsidP="00E55B1B">
                  <w:pPr>
                    <w:jc w:val="both"/>
                  </w:pPr>
                  <w:r w:rsidRPr="00E55B1B">
                    <w:t>Главный экономист, заместитель руководителя отдела, заместитель директора, главный бухгалтер, заместитель главного бухгалтера, главный специалист МФЦ</w:t>
                  </w:r>
                </w:p>
              </w:tc>
              <w:tc>
                <w:tcPr>
                  <w:tcW w:w="1984" w:type="dxa"/>
                  <w:tcBorders>
                    <w:top w:val="single" w:sz="4" w:space="0" w:color="000000"/>
                    <w:left w:val="single" w:sz="4" w:space="0" w:color="000000"/>
                    <w:bottom w:val="single" w:sz="4" w:space="0" w:color="000000"/>
                    <w:right w:val="single" w:sz="4" w:space="0" w:color="000000"/>
                  </w:tcBorders>
                </w:tcPr>
                <w:p w14:paraId="1C5C27FE" w14:textId="77777777" w:rsidR="00E55B1B" w:rsidRPr="00E55B1B" w:rsidRDefault="00E55B1B" w:rsidP="00E55B1B">
                  <w:pPr>
                    <w:jc w:val="center"/>
                  </w:pPr>
                  <w:r w:rsidRPr="00E55B1B">
                    <w:t>22060</w:t>
                  </w:r>
                </w:p>
              </w:tc>
            </w:tr>
            <w:tr w:rsidR="00E55B1B" w:rsidRPr="00E55B1B" w14:paraId="5DE683F3" w14:textId="77777777" w:rsidTr="008550D5">
              <w:trPr>
                <w:trHeight w:val="240"/>
              </w:trPr>
              <w:tc>
                <w:tcPr>
                  <w:tcW w:w="9634" w:type="dxa"/>
                  <w:gridSpan w:val="3"/>
                  <w:tcBorders>
                    <w:top w:val="single" w:sz="4" w:space="0" w:color="000000"/>
                    <w:left w:val="single" w:sz="4" w:space="0" w:color="000000"/>
                    <w:bottom w:val="single" w:sz="4" w:space="0" w:color="000000"/>
                    <w:right w:val="single" w:sz="4" w:space="0" w:color="000000"/>
                  </w:tcBorders>
                </w:tcPr>
                <w:p w14:paraId="6BA96DCF" w14:textId="77777777" w:rsidR="00E55B1B" w:rsidRPr="00E55B1B" w:rsidRDefault="00E55B1B" w:rsidP="00E55B1B">
                  <w:pPr>
                    <w:jc w:val="center"/>
                  </w:pPr>
                  <w:r w:rsidRPr="00E55B1B">
                    <w:t>Общеотраслевые должности служащих 4 уровня</w:t>
                  </w:r>
                </w:p>
              </w:tc>
            </w:tr>
            <w:tr w:rsidR="00E55B1B" w:rsidRPr="00E55B1B" w14:paraId="1E8C78C2" w14:textId="77777777" w:rsidTr="008550D5">
              <w:trPr>
                <w:trHeight w:val="240"/>
              </w:trPr>
              <w:tc>
                <w:tcPr>
                  <w:tcW w:w="3113" w:type="dxa"/>
                  <w:tcBorders>
                    <w:top w:val="single" w:sz="4" w:space="0" w:color="000000"/>
                    <w:left w:val="single" w:sz="4" w:space="0" w:color="000000"/>
                    <w:bottom w:val="single" w:sz="4" w:space="0" w:color="000000"/>
                    <w:right w:val="single" w:sz="4" w:space="0" w:color="000000"/>
                  </w:tcBorders>
                </w:tcPr>
                <w:p w14:paraId="6F60F4E4" w14:textId="77777777" w:rsidR="00E55B1B" w:rsidRPr="00E55B1B" w:rsidRDefault="00E55B1B" w:rsidP="00E55B1B">
                  <w:pPr>
                    <w:jc w:val="both"/>
                  </w:pPr>
                  <w:r w:rsidRPr="00E55B1B">
                    <w:t xml:space="preserve">1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759FB314" w14:textId="77777777" w:rsidR="00E55B1B" w:rsidRPr="00E55B1B" w:rsidRDefault="00E55B1B" w:rsidP="00E55B1B">
                  <w:pPr>
                    <w:jc w:val="both"/>
                  </w:pPr>
                  <w:r w:rsidRPr="00E55B1B">
                    <w:t>Начальник отдела материально-технического снабжения, руководитель отдела по обслуживанию учреждений</w:t>
                  </w:r>
                </w:p>
              </w:tc>
              <w:tc>
                <w:tcPr>
                  <w:tcW w:w="1984" w:type="dxa"/>
                  <w:tcBorders>
                    <w:top w:val="single" w:sz="4" w:space="0" w:color="000000"/>
                    <w:left w:val="single" w:sz="4" w:space="0" w:color="000000"/>
                    <w:bottom w:val="single" w:sz="4" w:space="0" w:color="000000"/>
                    <w:right w:val="single" w:sz="4" w:space="0" w:color="000000"/>
                  </w:tcBorders>
                </w:tcPr>
                <w:p w14:paraId="0AA607F8" w14:textId="77777777" w:rsidR="00E55B1B" w:rsidRPr="00E55B1B" w:rsidRDefault="00E55B1B" w:rsidP="00E55B1B">
                  <w:pPr>
                    <w:jc w:val="center"/>
                  </w:pPr>
                  <w:r w:rsidRPr="00E55B1B">
                    <w:t>24072</w:t>
                  </w:r>
                </w:p>
              </w:tc>
            </w:tr>
            <w:tr w:rsidR="00E55B1B" w:rsidRPr="00E55B1B" w14:paraId="7DA87008" w14:textId="77777777" w:rsidTr="008550D5">
              <w:trPr>
                <w:trHeight w:val="922"/>
              </w:trPr>
              <w:tc>
                <w:tcPr>
                  <w:tcW w:w="3113" w:type="dxa"/>
                  <w:tcBorders>
                    <w:top w:val="single" w:sz="4" w:space="0" w:color="000000"/>
                    <w:left w:val="single" w:sz="4" w:space="0" w:color="000000"/>
                    <w:bottom w:val="single" w:sz="4" w:space="0" w:color="000000"/>
                    <w:right w:val="single" w:sz="4" w:space="0" w:color="000000"/>
                  </w:tcBorders>
                </w:tcPr>
                <w:p w14:paraId="0E015EC8" w14:textId="77777777" w:rsidR="00E55B1B" w:rsidRPr="00E55B1B" w:rsidRDefault="00E55B1B" w:rsidP="00E55B1B">
                  <w:pPr>
                    <w:jc w:val="both"/>
                  </w:pPr>
                  <w:r w:rsidRPr="00E55B1B">
                    <w:t xml:space="preserve">2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659DC9E3" w14:textId="77777777" w:rsidR="00E55B1B" w:rsidRPr="00E55B1B" w:rsidRDefault="00E55B1B" w:rsidP="00E55B1B">
                  <w:pPr>
                    <w:jc w:val="both"/>
                  </w:pPr>
                  <w:r w:rsidRPr="00E55B1B">
                    <w:t>Главный*</w:t>
                  </w:r>
                </w:p>
                <w:p w14:paraId="7157023F" w14:textId="77777777" w:rsidR="00E55B1B" w:rsidRPr="00E55B1B" w:rsidRDefault="00E55B1B" w:rsidP="00E55B1B">
                  <w:pPr>
                    <w:jc w:val="both"/>
                  </w:pPr>
                  <w:r w:rsidRPr="00E55B1B">
                    <w:t>(диспетчер, механик, инженер)</w:t>
                  </w:r>
                </w:p>
              </w:tc>
              <w:tc>
                <w:tcPr>
                  <w:tcW w:w="1984" w:type="dxa"/>
                  <w:tcBorders>
                    <w:top w:val="single" w:sz="4" w:space="0" w:color="000000"/>
                    <w:left w:val="single" w:sz="4" w:space="0" w:color="000000"/>
                    <w:bottom w:val="single" w:sz="4" w:space="0" w:color="000000"/>
                    <w:right w:val="single" w:sz="4" w:space="0" w:color="000000"/>
                  </w:tcBorders>
                </w:tcPr>
                <w:p w14:paraId="31FE2399" w14:textId="77777777" w:rsidR="00E55B1B" w:rsidRPr="00E55B1B" w:rsidRDefault="00E55B1B" w:rsidP="00E55B1B">
                  <w:pPr>
                    <w:jc w:val="center"/>
                  </w:pPr>
                </w:p>
              </w:tc>
            </w:tr>
            <w:tr w:rsidR="00E55B1B" w:rsidRPr="00E55B1B" w14:paraId="092C45CF" w14:textId="77777777" w:rsidTr="008550D5">
              <w:trPr>
                <w:trHeight w:val="678"/>
              </w:trPr>
              <w:tc>
                <w:tcPr>
                  <w:tcW w:w="3113" w:type="dxa"/>
                  <w:tcBorders>
                    <w:top w:val="single" w:sz="4" w:space="0" w:color="000000"/>
                    <w:left w:val="single" w:sz="4" w:space="0" w:color="000000"/>
                    <w:bottom w:val="single" w:sz="4" w:space="0" w:color="000000"/>
                    <w:right w:val="single" w:sz="4" w:space="0" w:color="000000"/>
                  </w:tcBorders>
                </w:tcPr>
                <w:p w14:paraId="41DEDFBD" w14:textId="77777777" w:rsidR="00E55B1B" w:rsidRPr="00E55B1B" w:rsidRDefault="00E55B1B" w:rsidP="00E55B1B">
                  <w:pPr>
                    <w:spacing w:after="200" w:line="276" w:lineRule="auto"/>
                    <w:rPr>
                      <w:rFonts w:eastAsia="Calibri"/>
                      <w:lang w:eastAsia="en-US"/>
                    </w:rPr>
                  </w:pPr>
                  <w:r w:rsidRPr="00E55B1B">
                    <w:rPr>
                      <w:rFonts w:eastAsia="Calibri"/>
                      <w:lang w:eastAsia="en-US"/>
                    </w:rPr>
                    <w:t xml:space="preserve">3        квалификационный уровень  </w:t>
                  </w:r>
                </w:p>
              </w:tc>
              <w:tc>
                <w:tcPr>
                  <w:tcW w:w="4537" w:type="dxa"/>
                  <w:tcBorders>
                    <w:top w:val="single" w:sz="4" w:space="0" w:color="000000"/>
                    <w:left w:val="single" w:sz="4" w:space="0" w:color="000000"/>
                    <w:bottom w:val="single" w:sz="4" w:space="0" w:color="000000"/>
                    <w:right w:val="single" w:sz="4" w:space="0" w:color="000000"/>
                  </w:tcBorders>
                </w:tcPr>
                <w:p w14:paraId="1E3A20D1" w14:textId="77777777" w:rsidR="00E55B1B" w:rsidRPr="00E55B1B" w:rsidRDefault="00E55B1B" w:rsidP="00E55B1B">
                  <w:pPr>
                    <w:jc w:val="both"/>
                  </w:pPr>
                  <w:r w:rsidRPr="00E55B1B">
                    <w:t xml:space="preserve">Директор, начальник учреждения </w:t>
                  </w:r>
                </w:p>
              </w:tc>
              <w:tc>
                <w:tcPr>
                  <w:tcW w:w="1984" w:type="dxa"/>
                  <w:tcBorders>
                    <w:top w:val="single" w:sz="4" w:space="0" w:color="000000"/>
                    <w:left w:val="single" w:sz="4" w:space="0" w:color="000000"/>
                    <w:bottom w:val="single" w:sz="4" w:space="0" w:color="000000"/>
                    <w:right w:val="single" w:sz="4" w:space="0" w:color="000000"/>
                  </w:tcBorders>
                </w:tcPr>
                <w:p w14:paraId="3709AC85" w14:textId="77777777" w:rsidR="00E55B1B" w:rsidRPr="00E55B1B" w:rsidRDefault="00E55B1B" w:rsidP="00E55B1B">
                  <w:pPr>
                    <w:jc w:val="center"/>
                  </w:pPr>
                  <w:r w:rsidRPr="00E55B1B">
                    <w:t>25516</w:t>
                  </w:r>
                </w:p>
              </w:tc>
            </w:tr>
          </w:tbl>
          <w:p w14:paraId="027EC15D" w14:textId="77777777" w:rsidR="00E55B1B" w:rsidRPr="00E55B1B" w:rsidRDefault="00E55B1B" w:rsidP="00E55B1B">
            <w:pPr>
              <w:ind w:left="450"/>
              <w:jc w:val="both"/>
            </w:pPr>
          </w:p>
          <w:p w14:paraId="53CCB1E0" w14:textId="77777777" w:rsidR="00E55B1B" w:rsidRPr="00E55B1B" w:rsidRDefault="00E55B1B" w:rsidP="00E55B1B">
            <w:pPr>
              <w:ind w:firstLine="567"/>
              <w:jc w:val="both"/>
            </w:pPr>
            <w:r w:rsidRPr="00E55B1B">
              <w: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14:paraId="6ED0B4D8" w14:textId="77777777" w:rsidR="00E55B1B" w:rsidRPr="00E55B1B" w:rsidRDefault="00E55B1B" w:rsidP="00E55B1B">
            <w:pPr>
              <w:jc w:val="both"/>
            </w:pPr>
            <w:r w:rsidRPr="00E55B1B">
              <w:t xml:space="preserve">       Примечание: по производственной необходимости в учреждениях могут дополнительно вводится должности руководителей, специалистов, служащих и рабочих профессий в соответствии с Единым тарифно- квалификационным справочником работ и профессий.</w:t>
            </w:r>
          </w:p>
          <w:p w14:paraId="57B6A479" w14:textId="77777777" w:rsidR="00E55B1B" w:rsidRPr="00E55B1B" w:rsidRDefault="00E55B1B" w:rsidP="00E55B1B">
            <w:pPr>
              <w:ind w:firstLine="567"/>
              <w:jc w:val="both"/>
            </w:pPr>
            <w:r w:rsidRPr="00E55B1B">
              <w:t>2.1.4. Конкретные размеры должностных окладов, доплат и надбавок компенсационного и стимулирующего характера работников учреждений устанавливаются в пределах утвержденных предельных объемов ассигнований местного бюджета, которые могут быть использованы на оплату труда, а также средств, поступающих от предпринимательской и иной приносящий доход деятельности, направляемых на оплату труда.</w:t>
            </w:r>
          </w:p>
          <w:p w14:paraId="14D0A647" w14:textId="77777777" w:rsidR="00E55B1B" w:rsidRPr="00E55B1B" w:rsidRDefault="00E55B1B" w:rsidP="00E55B1B">
            <w:pPr>
              <w:ind w:firstLine="567"/>
              <w:jc w:val="both"/>
            </w:pPr>
            <w:r w:rsidRPr="00E55B1B">
              <w:t>2.1.5.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2387AFFC" w14:textId="77777777" w:rsidR="00E55B1B" w:rsidRPr="00E55B1B" w:rsidRDefault="00E55B1B" w:rsidP="00E55B1B">
            <w:pPr>
              <w:ind w:firstLine="567"/>
              <w:jc w:val="both"/>
            </w:pPr>
          </w:p>
          <w:p w14:paraId="2777273F" w14:textId="77777777" w:rsidR="00E55B1B" w:rsidRPr="00E55B1B" w:rsidRDefault="00E55B1B" w:rsidP="00E55B1B">
            <w:pPr>
              <w:jc w:val="center"/>
            </w:pPr>
            <w:r w:rsidRPr="00E55B1B">
              <w:t>2.2. Условия оплаты труда руководителя учреждения,</w:t>
            </w:r>
          </w:p>
          <w:p w14:paraId="2129676B" w14:textId="77777777" w:rsidR="00E55B1B" w:rsidRPr="00E55B1B" w:rsidRDefault="00E55B1B" w:rsidP="00E55B1B">
            <w:pPr>
              <w:jc w:val="center"/>
            </w:pPr>
            <w:r w:rsidRPr="00E55B1B">
              <w:t>его заместителя, главного бухгалтера</w:t>
            </w:r>
          </w:p>
          <w:p w14:paraId="4C712AF1" w14:textId="77777777" w:rsidR="00E55B1B" w:rsidRPr="00E55B1B" w:rsidRDefault="00E55B1B" w:rsidP="00E55B1B">
            <w:pPr>
              <w:jc w:val="center"/>
            </w:pPr>
          </w:p>
          <w:p w14:paraId="2C894CCC" w14:textId="77777777" w:rsidR="00E55B1B" w:rsidRPr="00E55B1B" w:rsidRDefault="00E55B1B" w:rsidP="00E55B1B">
            <w:pPr>
              <w:ind w:firstLine="709"/>
              <w:jc w:val="both"/>
            </w:pPr>
            <w:r w:rsidRPr="00E55B1B">
              <w:t>2.2.1. Заработная плата руководителя учреждения, его заместителей, главного бухгалтера состоит из должностного оклада, выплат компенсационного и стимулирующего характера.</w:t>
            </w:r>
          </w:p>
          <w:p w14:paraId="2A540182" w14:textId="77777777" w:rsidR="00E55B1B" w:rsidRPr="00E55B1B" w:rsidRDefault="00E55B1B" w:rsidP="00E55B1B">
            <w:pPr>
              <w:ind w:firstLine="709"/>
              <w:jc w:val="both"/>
            </w:pPr>
            <w:r w:rsidRPr="00E55B1B">
              <w:t xml:space="preserve">2.2.2. Выплаты компенсационного характера руководителю учреждения, его заместителю и главному бухгалтеру устанавливаются в соответствии с </w:t>
            </w:r>
            <w:hyperlink w:anchor="P183">
              <w:r w:rsidRPr="00E55B1B">
                <w:rPr>
                  <w:rStyle w:val="ac"/>
                </w:rPr>
                <w:t>разделом 2.3</w:t>
              </w:r>
            </w:hyperlink>
            <w:r w:rsidRPr="00E55B1B">
              <w:t xml:space="preserve"> настоящего Положения.</w:t>
            </w:r>
          </w:p>
          <w:p w14:paraId="73CA9212" w14:textId="77777777" w:rsidR="00E55B1B" w:rsidRPr="00E55B1B" w:rsidRDefault="00E55B1B" w:rsidP="00E55B1B">
            <w:pPr>
              <w:ind w:firstLine="709"/>
              <w:jc w:val="both"/>
            </w:pPr>
            <w:r w:rsidRPr="00E55B1B">
              <w:t>2.2.3. Руководителю учреждения могут быть установлены следующие виды стимулирующих выплат:</w:t>
            </w:r>
          </w:p>
          <w:p w14:paraId="3D529F12" w14:textId="77777777" w:rsidR="00E55B1B" w:rsidRPr="00E55B1B" w:rsidRDefault="00E55B1B" w:rsidP="00E55B1B">
            <w:pPr>
              <w:ind w:firstLine="709"/>
              <w:jc w:val="both"/>
            </w:pPr>
            <w:r w:rsidRPr="00E55B1B">
              <w:lastRenderedPageBreak/>
              <w:t>- выплаты за стаж работы, выслугу лет;</w:t>
            </w:r>
          </w:p>
          <w:p w14:paraId="25AD49FC" w14:textId="77777777" w:rsidR="00E55B1B" w:rsidRPr="00E55B1B" w:rsidRDefault="00E55B1B" w:rsidP="00E55B1B">
            <w:pPr>
              <w:ind w:firstLine="709"/>
              <w:jc w:val="both"/>
            </w:pPr>
            <w:r w:rsidRPr="00E55B1B">
              <w:t>- премиальные выплаты за интенсивность, результаты и качество выполняемых работ;</w:t>
            </w:r>
          </w:p>
          <w:p w14:paraId="03FC173A" w14:textId="77777777" w:rsidR="00E55B1B" w:rsidRPr="00E55B1B" w:rsidRDefault="00E55B1B" w:rsidP="00E55B1B">
            <w:pPr>
              <w:ind w:firstLine="709"/>
              <w:jc w:val="both"/>
            </w:pPr>
            <w:r w:rsidRPr="00E55B1B">
              <w:t>- премиальные выплаты по итогам работы за квартал, полугодие и год.</w:t>
            </w:r>
          </w:p>
          <w:p w14:paraId="7913B4E7" w14:textId="77777777" w:rsidR="00E55B1B" w:rsidRPr="00E55B1B" w:rsidRDefault="00E55B1B" w:rsidP="00E55B1B">
            <w:pPr>
              <w:ind w:firstLine="709"/>
              <w:jc w:val="both"/>
            </w:pPr>
            <w:r w:rsidRPr="00E55B1B">
              <w:t xml:space="preserve">2.2.4. Определение размера стимулирующих выплат за стаж работы производится в соответствии с </w:t>
            </w:r>
            <w:hyperlink w:anchor="P209">
              <w:r w:rsidRPr="00E55B1B">
                <w:rPr>
                  <w:rStyle w:val="ac"/>
                </w:rPr>
                <w:t>п. 2.4</w:t>
              </w:r>
            </w:hyperlink>
            <w:r w:rsidRPr="00E55B1B">
              <w:t xml:space="preserve"> настоящего Положения.</w:t>
            </w:r>
          </w:p>
          <w:p w14:paraId="041001E6" w14:textId="77777777" w:rsidR="00E55B1B" w:rsidRPr="00E55B1B" w:rsidRDefault="00E55B1B" w:rsidP="00E55B1B">
            <w:pPr>
              <w:ind w:firstLine="709"/>
              <w:jc w:val="both"/>
            </w:pPr>
            <w:r w:rsidRPr="00E55B1B">
              <w:t>2.2.5. Определение размера премиальных выплат за интенсивность, результаты и качество выполняемых работ руководителю учреждения осуществляется с учетом следующих критериев оценки эффективности и результативности деятельности муниципальных учреждений:</w:t>
            </w:r>
          </w:p>
          <w:p w14:paraId="75259152" w14:textId="77777777" w:rsidR="00E55B1B" w:rsidRPr="00E55B1B" w:rsidRDefault="00E55B1B" w:rsidP="00E55B1B">
            <w:pPr>
              <w:ind w:firstLine="709"/>
              <w:jc w:val="both"/>
            </w:pPr>
            <w:r w:rsidRPr="00E55B1B">
              <w:t>1. Соблюдение исполнительской дисциплины (соблюдение сроков исполнения поручений главы муниципального образования Бугурусланский район, заместителей главы, представления отчетов, запрашиваемых документов, муниципального задания).</w:t>
            </w:r>
          </w:p>
          <w:p w14:paraId="3D44DC8B" w14:textId="77777777" w:rsidR="00E55B1B" w:rsidRPr="00E55B1B" w:rsidRDefault="00E55B1B" w:rsidP="00E55B1B">
            <w:pPr>
              <w:ind w:firstLine="709"/>
              <w:jc w:val="both"/>
            </w:pPr>
            <w:r w:rsidRPr="00E55B1B">
              <w:t>2. Отсутствие установленных фактов нарушения бюджетного законодательства Российской Федерации, выявленных при проведении проверок финансово-хозяйственной деятельности учреждений.</w:t>
            </w:r>
          </w:p>
          <w:p w14:paraId="15CD8DC0" w14:textId="77777777" w:rsidR="00E55B1B" w:rsidRPr="00E55B1B" w:rsidRDefault="00E55B1B" w:rsidP="00E55B1B">
            <w:pPr>
              <w:ind w:firstLine="709"/>
              <w:jc w:val="both"/>
            </w:pPr>
            <w:r w:rsidRPr="00E55B1B">
              <w:t xml:space="preserve">3. Соблюдение норм законодательства о размещении заказов на поставки товаров, выполнение работ, оказание услуг для муниципальных нужд и нужд </w:t>
            </w:r>
          </w:p>
          <w:p w14:paraId="09C3BCA5" w14:textId="77777777" w:rsidR="00E55B1B" w:rsidRPr="00E55B1B" w:rsidRDefault="00E55B1B" w:rsidP="00E55B1B">
            <w:pPr>
              <w:ind w:firstLine="709"/>
              <w:jc w:val="both"/>
            </w:pPr>
            <w:r w:rsidRPr="00E55B1B">
              <w:t>учреждения.</w:t>
            </w:r>
          </w:p>
          <w:p w14:paraId="3528BAC4" w14:textId="77777777" w:rsidR="00E55B1B" w:rsidRPr="00E55B1B" w:rsidRDefault="00E55B1B" w:rsidP="00E55B1B">
            <w:pPr>
              <w:ind w:firstLine="709"/>
              <w:jc w:val="both"/>
            </w:pPr>
            <w:r w:rsidRPr="00E55B1B">
              <w:t>4. Реализация права работников на охрану труда (отсутствие нарушений правил, выявленных при проверке требований охраны труда, пожарной безопасности).</w:t>
            </w:r>
          </w:p>
          <w:p w14:paraId="7691CD36" w14:textId="77777777" w:rsidR="00E55B1B" w:rsidRPr="00E55B1B" w:rsidRDefault="00E55B1B" w:rsidP="00E55B1B">
            <w:pPr>
              <w:ind w:firstLine="709"/>
              <w:jc w:val="both"/>
            </w:pPr>
            <w:r w:rsidRPr="00E55B1B">
              <w:t>5. Качественное и своевременное выполнение работ и оказание услуг в соответствии с утвержденным муниципальным заданием на текущий год. Отсутствие невыполненного объема работ и услуг, соответствующего утвержденному муниципальному заданию предшествующего года.</w:t>
            </w:r>
          </w:p>
          <w:p w14:paraId="527A92EB" w14:textId="77777777" w:rsidR="00E55B1B" w:rsidRPr="00E55B1B" w:rsidRDefault="00E55B1B" w:rsidP="00E55B1B">
            <w:pPr>
              <w:ind w:firstLine="709"/>
              <w:jc w:val="both"/>
            </w:pPr>
            <w:r w:rsidRPr="00E55B1B">
              <w:t>6. Отсутствие задолженности по выплате заработной платы.</w:t>
            </w:r>
          </w:p>
          <w:p w14:paraId="4363166A" w14:textId="77777777" w:rsidR="00E55B1B" w:rsidRPr="00E55B1B" w:rsidRDefault="00E55B1B" w:rsidP="00E55B1B">
            <w:pPr>
              <w:ind w:firstLine="709"/>
              <w:jc w:val="both"/>
            </w:pPr>
            <w:r w:rsidRPr="00E55B1B">
              <w:t>7. Отсутствие задолженности по налогам и сборам.</w:t>
            </w:r>
          </w:p>
          <w:p w14:paraId="4B5FC091" w14:textId="77777777" w:rsidR="00E55B1B" w:rsidRPr="00E55B1B" w:rsidRDefault="00E55B1B" w:rsidP="00E55B1B">
            <w:pPr>
              <w:ind w:firstLine="709"/>
              <w:jc w:val="both"/>
            </w:pPr>
            <w:r w:rsidRPr="00E55B1B">
              <w:t>8. Отсутствие фактов нецелевого использования средств и имущества.</w:t>
            </w:r>
          </w:p>
          <w:p w14:paraId="336B4F45" w14:textId="77777777" w:rsidR="00E55B1B" w:rsidRPr="00E55B1B" w:rsidRDefault="00E55B1B" w:rsidP="00E55B1B">
            <w:pPr>
              <w:ind w:firstLine="709"/>
              <w:jc w:val="both"/>
            </w:pPr>
            <w:r w:rsidRPr="00E55B1B">
              <w:t>9. Своевременное проведение мероприятий по постановке на учет объектов основных средств.</w:t>
            </w:r>
          </w:p>
          <w:p w14:paraId="36CCE6AE" w14:textId="77777777" w:rsidR="00E55B1B" w:rsidRPr="00E55B1B" w:rsidRDefault="00E55B1B" w:rsidP="00E55B1B">
            <w:pPr>
              <w:ind w:firstLine="709"/>
              <w:jc w:val="both"/>
            </w:pPr>
            <w:r w:rsidRPr="00E55B1B">
              <w:t>10. Использование финансовых средств в соответствии с утвержденным планом финансово-хозяйственной деятельности.</w:t>
            </w:r>
          </w:p>
          <w:p w14:paraId="6DBA682A" w14:textId="77777777" w:rsidR="00E55B1B" w:rsidRPr="00E55B1B" w:rsidRDefault="00E55B1B" w:rsidP="00E55B1B">
            <w:pPr>
              <w:ind w:firstLine="709"/>
              <w:jc w:val="both"/>
            </w:pPr>
            <w:r w:rsidRPr="00E55B1B">
              <w:t>11. Отсутствие просроченной кредиторской и дебиторской задолженностей.</w:t>
            </w:r>
          </w:p>
          <w:p w14:paraId="233B13FD" w14:textId="77777777" w:rsidR="00E55B1B" w:rsidRPr="00E55B1B" w:rsidRDefault="00E55B1B" w:rsidP="00E55B1B">
            <w:pPr>
              <w:ind w:firstLine="709"/>
              <w:jc w:val="both"/>
            </w:pPr>
            <w:r w:rsidRPr="00E55B1B">
              <w:t>12.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w:t>
            </w:r>
          </w:p>
          <w:p w14:paraId="2C7A86C9" w14:textId="77777777" w:rsidR="00E55B1B" w:rsidRPr="00E55B1B" w:rsidRDefault="00E55B1B" w:rsidP="00E55B1B">
            <w:pPr>
              <w:ind w:firstLine="709"/>
              <w:jc w:val="both"/>
            </w:pPr>
            <w:r w:rsidRPr="00E55B1B">
              <w:t>13. Отсутствие фактов совершения учреждением сделок без согласования с Учредителем (в случае если такое согласование предусмотрено законодательством Российской Федерации).</w:t>
            </w:r>
          </w:p>
          <w:p w14:paraId="7391977F" w14:textId="77777777" w:rsidR="00E55B1B" w:rsidRPr="00E55B1B" w:rsidRDefault="00E55B1B" w:rsidP="00E55B1B">
            <w:pPr>
              <w:ind w:firstLine="709"/>
              <w:jc w:val="both"/>
            </w:pPr>
            <w:r w:rsidRPr="00E55B1B">
              <w:t>14. Улучшение качества предоставляемых услуг (отсутствие жалоб от физических и юридических лиц).</w:t>
            </w:r>
          </w:p>
          <w:p w14:paraId="336DD21B" w14:textId="77777777" w:rsidR="00E55B1B" w:rsidRPr="00E55B1B" w:rsidRDefault="00E55B1B" w:rsidP="00E55B1B">
            <w:pPr>
              <w:ind w:firstLine="709"/>
              <w:jc w:val="both"/>
            </w:pPr>
            <w:r w:rsidRPr="00E55B1B">
              <w:t>15. Укомплектованность основным персоналом (не менее 75 %).</w:t>
            </w:r>
          </w:p>
          <w:p w14:paraId="1722301A" w14:textId="77777777" w:rsidR="00E55B1B" w:rsidRPr="00E55B1B" w:rsidRDefault="00E55B1B" w:rsidP="00E55B1B">
            <w:pPr>
              <w:ind w:firstLine="709"/>
              <w:jc w:val="both"/>
            </w:pPr>
            <w:r w:rsidRPr="00E55B1B">
              <w:t>2.2.6. Размер премиальных выплат руководителю учреждения за интенсивность, результаты и качество выполняемых работ составляет до 100 % должностного оклада. Выплата премии производится ежемесячно. При выявлении нарушений размер премиальной выплаты снижается на 10 - 30 %, в случаях грубых нарушений, повлекших тяжкие последствия, снижение размера премиальных выплат может составить до 50 %.</w:t>
            </w:r>
          </w:p>
          <w:p w14:paraId="159C0434" w14:textId="77777777" w:rsidR="00E55B1B" w:rsidRPr="00E55B1B" w:rsidRDefault="00E55B1B" w:rsidP="00E55B1B">
            <w:pPr>
              <w:ind w:firstLine="709"/>
              <w:jc w:val="both"/>
            </w:pPr>
            <w:r w:rsidRPr="00E55B1B">
              <w:t>2.2.7. Размер премиальных выплат по итогам работы, определяемый с учетом оценки результатов деятельности учреждения за отчетный период, назначается распоряжением администрации Бугурусланского района.</w:t>
            </w:r>
          </w:p>
          <w:p w14:paraId="1D59FF8E" w14:textId="77777777" w:rsidR="00E55B1B" w:rsidRPr="00E55B1B" w:rsidRDefault="00E55B1B" w:rsidP="00E55B1B">
            <w:pPr>
              <w:ind w:firstLine="709"/>
              <w:jc w:val="both"/>
            </w:pPr>
            <w:r w:rsidRPr="00E55B1B">
              <w:t>2.2.8. Размеры должностных окладов заместителя руководителя учреждения, главного бухгалтера устанавливаются на 10 - 30 % ниже должностного оклада руководителя учреждения.</w:t>
            </w:r>
          </w:p>
          <w:p w14:paraId="20ADBB10" w14:textId="77777777" w:rsidR="00E55B1B" w:rsidRPr="00E55B1B" w:rsidRDefault="00E55B1B" w:rsidP="00E55B1B">
            <w:pPr>
              <w:ind w:firstLine="709"/>
              <w:jc w:val="both"/>
            </w:pPr>
            <w:r w:rsidRPr="00E55B1B">
              <w:t xml:space="preserve">2.2.9. Выплаты стимулирующего характера заместителю руководителя и главному бухгалтеру устанавливаются в соответствии с </w:t>
            </w:r>
            <w:hyperlink w:anchor="P209">
              <w:r w:rsidRPr="00E55B1B">
                <w:rPr>
                  <w:rStyle w:val="ac"/>
                </w:rPr>
                <w:t>разделом 2.4</w:t>
              </w:r>
            </w:hyperlink>
            <w:r w:rsidRPr="00E55B1B">
              <w:t xml:space="preserve"> настоящего Положения.</w:t>
            </w:r>
          </w:p>
          <w:p w14:paraId="43EE0B6F" w14:textId="77777777" w:rsidR="00E55B1B" w:rsidRPr="00E55B1B" w:rsidRDefault="00E55B1B" w:rsidP="00E55B1B">
            <w:pPr>
              <w:ind w:firstLine="540"/>
              <w:jc w:val="both"/>
            </w:pPr>
          </w:p>
          <w:p w14:paraId="1E398B20" w14:textId="77777777" w:rsidR="00E55B1B" w:rsidRPr="00E55B1B" w:rsidRDefault="00E55B1B" w:rsidP="00E55B1B">
            <w:pPr>
              <w:jc w:val="center"/>
            </w:pPr>
            <w:bookmarkStart w:id="2" w:name="P183"/>
            <w:bookmarkEnd w:id="2"/>
            <w:r w:rsidRPr="00E55B1B">
              <w:t>2.3. Порядок и условия установления выплат</w:t>
            </w:r>
          </w:p>
          <w:p w14:paraId="209B1063" w14:textId="77777777" w:rsidR="00E55B1B" w:rsidRPr="00E55B1B" w:rsidRDefault="00E55B1B" w:rsidP="00E55B1B">
            <w:pPr>
              <w:jc w:val="center"/>
            </w:pPr>
            <w:r w:rsidRPr="00E55B1B">
              <w:t>компенсационного характера</w:t>
            </w:r>
          </w:p>
          <w:p w14:paraId="77D05D8F" w14:textId="77777777" w:rsidR="00E55B1B" w:rsidRPr="00E55B1B" w:rsidRDefault="00E55B1B" w:rsidP="00E55B1B">
            <w:pPr>
              <w:jc w:val="both"/>
            </w:pPr>
          </w:p>
          <w:p w14:paraId="0FA22E9D" w14:textId="77777777" w:rsidR="00E55B1B" w:rsidRPr="00E55B1B" w:rsidRDefault="00E55B1B" w:rsidP="00E55B1B">
            <w:pPr>
              <w:ind w:firstLine="709"/>
              <w:jc w:val="both"/>
            </w:pPr>
            <w:r w:rsidRPr="00E55B1B">
              <w:t>2.3.1. Работникам учреждений устанавливаются следующие выплаты компенсационного характера:</w:t>
            </w:r>
          </w:p>
          <w:p w14:paraId="5BE2F3A8" w14:textId="77777777" w:rsidR="00E55B1B" w:rsidRPr="00E55B1B" w:rsidRDefault="00E55B1B" w:rsidP="00E55B1B">
            <w:pPr>
              <w:ind w:firstLine="709"/>
              <w:jc w:val="both"/>
            </w:pPr>
            <w:r w:rsidRPr="00E55B1B">
              <w:t xml:space="preserve">- выплаты работникам, занятым на тяжелых работах, работах с вредными и (или) опасными и иными особыми условиями труда, в соответствии с Трудовым </w:t>
            </w:r>
            <w:hyperlink r:id="rId15">
              <w:r w:rsidRPr="00E55B1B">
                <w:rPr>
                  <w:rStyle w:val="ac"/>
                </w:rPr>
                <w:t>кодексом</w:t>
              </w:r>
            </w:hyperlink>
            <w:r w:rsidRPr="00E55B1B">
              <w:t xml:space="preserve"> Российской Федерации, </w:t>
            </w:r>
            <w:hyperlink r:id="rId16">
              <w:r w:rsidRPr="00E55B1B">
                <w:rPr>
                  <w:rStyle w:val="ac"/>
                </w:rPr>
                <w:t>приказом</w:t>
              </w:r>
            </w:hyperlink>
            <w:r w:rsidRPr="00E55B1B">
              <w:t xml:space="preserve"> Министерства здравоохранения и социального развития Российской Федерации от 16 февраля 2009 г. N 45н «Об утверждении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 Для установления указанной выплаты проводится аттестация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 Аттестация рабочих мест по условиям труда проводится в порядке, установленном трудовым законодательством. Если по итогам аттестации рабочее место признается безопасным, то осуществление указанной выплаты не производится.</w:t>
            </w:r>
          </w:p>
          <w:p w14:paraId="2CAA5DD5" w14:textId="77777777" w:rsidR="00E55B1B" w:rsidRPr="00E55B1B" w:rsidRDefault="00E55B1B" w:rsidP="00E55B1B">
            <w:pPr>
              <w:ind w:firstLine="709"/>
              <w:jc w:val="both"/>
            </w:pPr>
            <w:r w:rsidRPr="00E55B1B">
              <w:t>- выплаты за работу в местностях с особыми климатическими условиями;</w:t>
            </w:r>
          </w:p>
          <w:p w14:paraId="1EDE7A24" w14:textId="77777777" w:rsidR="00E55B1B" w:rsidRPr="00E55B1B" w:rsidRDefault="00E55B1B" w:rsidP="00E55B1B">
            <w:pPr>
              <w:ind w:firstLine="709"/>
              <w:jc w:val="both"/>
            </w:pPr>
            <w:r w:rsidRPr="00E55B1B">
              <w:lastRenderedPageBreak/>
              <w:t>- выплаты за работу в условиях, отклоняющихся от нормальных:</w:t>
            </w:r>
          </w:p>
          <w:p w14:paraId="58006EAC" w14:textId="77777777" w:rsidR="00E55B1B" w:rsidRPr="00E55B1B" w:rsidRDefault="00E55B1B" w:rsidP="00E55B1B">
            <w:pPr>
              <w:ind w:firstLine="709"/>
              <w:jc w:val="both"/>
            </w:pPr>
            <w:r w:rsidRPr="00E55B1B">
              <w:t>1) доплата за совмещение профессий (должностей)</w:t>
            </w:r>
          </w:p>
          <w:p w14:paraId="23A2B426" w14:textId="77777777" w:rsidR="00E55B1B" w:rsidRPr="00E55B1B" w:rsidRDefault="00E55B1B" w:rsidP="00E55B1B">
            <w:pPr>
              <w:ind w:firstLine="709"/>
              <w:jc w:val="both"/>
            </w:pPr>
            <w:r w:rsidRPr="00E55B1B">
              <w:t>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14:paraId="33E5CC5B" w14:textId="77777777" w:rsidR="00E55B1B" w:rsidRPr="00E55B1B" w:rsidRDefault="00E55B1B" w:rsidP="00E55B1B">
            <w:pPr>
              <w:ind w:firstLine="709"/>
              <w:jc w:val="both"/>
            </w:pPr>
            <w:r w:rsidRPr="00E55B1B">
              <w:t>2) доплата за расширение зон обслуживания</w:t>
            </w:r>
          </w:p>
          <w:p w14:paraId="11DD7B87" w14:textId="77777777" w:rsidR="00E55B1B" w:rsidRPr="00E55B1B" w:rsidRDefault="00E55B1B" w:rsidP="00E55B1B">
            <w:pPr>
              <w:ind w:firstLine="709"/>
              <w:jc w:val="both"/>
            </w:pPr>
            <w:r w:rsidRPr="00E55B1B">
              <w:t>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14:paraId="78D8B3EB" w14:textId="77777777" w:rsidR="00E55B1B" w:rsidRPr="00E55B1B" w:rsidRDefault="00E55B1B" w:rsidP="00E55B1B">
            <w:pPr>
              <w:ind w:firstLine="709"/>
              <w:jc w:val="both"/>
            </w:pPr>
            <w:r w:rsidRPr="00E55B1B">
              <w:t>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14:paraId="2C7B4252" w14:textId="77777777" w:rsidR="00E55B1B" w:rsidRPr="00E55B1B" w:rsidRDefault="00E55B1B" w:rsidP="00E55B1B">
            <w:pPr>
              <w:ind w:firstLine="709"/>
              <w:jc w:val="both"/>
            </w:pPr>
            <w:r w:rsidRPr="00E55B1B">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14:paraId="0FAC18B0" w14:textId="77777777" w:rsidR="00E55B1B" w:rsidRPr="00E55B1B" w:rsidRDefault="00E55B1B" w:rsidP="00E55B1B">
            <w:pPr>
              <w:ind w:firstLine="709"/>
              <w:jc w:val="both"/>
            </w:pPr>
            <w:r w:rsidRPr="00E55B1B">
              <w:t>4) доплата за работу в ночное время</w:t>
            </w:r>
          </w:p>
          <w:p w14:paraId="583BC3B2" w14:textId="77777777" w:rsidR="00E55B1B" w:rsidRPr="00E55B1B" w:rsidRDefault="00E55B1B" w:rsidP="00E55B1B">
            <w:pPr>
              <w:ind w:firstLine="709"/>
              <w:jc w:val="both"/>
            </w:pPr>
            <w:r w:rsidRPr="00E55B1B">
              <w:t>Доплата за работу в ночное время производится работникам за каждый час работы в ночное время. Ночным считается время с 22 часов до 6 часов.</w:t>
            </w:r>
          </w:p>
          <w:p w14:paraId="07CF6081" w14:textId="77777777" w:rsidR="00E55B1B" w:rsidRPr="00E55B1B" w:rsidRDefault="00E55B1B" w:rsidP="00E55B1B">
            <w:pPr>
              <w:ind w:firstLine="709"/>
              <w:jc w:val="both"/>
            </w:pPr>
            <w:r w:rsidRPr="00E55B1B">
              <w:t>Размер доплаты - 20 процентов должностного оклада за час работы работника.</w:t>
            </w:r>
          </w:p>
          <w:p w14:paraId="39B5EA5D" w14:textId="77777777" w:rsidR="00E55B1B" w:rsidRPr="00E55B1B" w:rsidRDefault="00E55B1B" w:rsidP="00E55B1B">
            <w:pPr>
              <w:ind w:firstLine="709"/>
              <w:jc w:val="both"/>
            </w:pPr>
            <w:r w:rsidRPr="00E55B1B">
              <w:t>5) повышенная оплата за работу в выходные и нерабочие праздничные дни.</w:t>
            </w:r>
          </w:p>
          <w:p w14:paraId="12ECBFCA" w14:textId="77777777" w:rsidR="00E55B1B" w:rsidRPr="00E55B1B" w:rsidRDefault="00E55B1B" w:rsidP="00E55B1B">
            <w:pPr>
              <w:ind w:firstLine="709"/>
              <w:jc w:val="both"/>
            </w:pPr>
            <w:r w:rsidRPr="00E55B1B">
              <w:t xml:space="preserve">Работникам, привлекавшимся к работе в выходные и нерабочие праздничные дни, в случае их отказа от предоставления другого дня отдыха, в соответствии со </w:t>
            </w:r>
            <w:hyperlink r:id="rId17">
              <w:r w:rsidRPr="00E55B1B">
                <w:rPr>
                  <w:rStyle w:val="ac"/>
                </w:rPr>
                <w:t>ст. 153</w:t>
              </w:r>
            </w:hyperlink>
            <w:r w:rsidRPr="00E55B1B">
              <w:t xml:space="preserve"> Трудового кодекса Российской Федерации производится доплата за работу в выходные и нерабочие праздничные дни.</w:t>
            </w:r>
          </w:p>
          <w:p w14:paraId="1F865F3C" w14:textId="77777777" w:rsidR="00E55B1B" w:rsidRPr="00E55B1B" w:rsidRDefault="00E55B1B" w:rsidP="00E55B1B">
            <w:pPr>
              <w:ind w:firstLine="709"/>
              <w:jc w:val="both"/>
            </w:pPr>
            <w:r w:rsidRPr="00E55B1B">
              <w:t>Размер доплаты составляет:</w:t>
            </w:r>
          </w:p>
          <w:p w14:paraId="010032C7" w14:textId="77777777" w:rsidR="00E55B1B" w:rsidRPr="00E55B1B" w:rsidRDefault="00E55B1B" w:rsidP="00E55B1B">
            <w:pPr>
              <w:ind w:firstLine="709"/>
              <w:jc w:val="both"/>
            </w:pPr>
            <w:r w:rsidRPr="00E55B1B">
              <w:t>не менее одинарной дневной ставки сверх оклада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если работа производилась сверх месячной нормы рабочего времени;</w:t>
            </w:r>
          </w:p>
          <w:p w14:paraId="7FA8B5AF" w14:textId="77777777" w:rsidR="00E55B1B" w:rsidRPr="00E55B1B" w:rsidRDefault="00E55B1B" w:rsidP="00E55B1B">
            <w:pPr>
              <w:ind w:firstLine="709"/>
              <w:jc w:val="both"/>
            </w:pPr>
            <w:r w:rsidRPr="00E55B1B">
              <w:t>не менее одинарной части оклада сверх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оклада сверх оклада за каждый час работы, если работа производилась сверх месячной нормы рабочего времени.</w:t>
            </w:r>
          </w:p>
          <w:p w14:paraId="064F0007" w14:textId="77777777" w:rsidR="00E55B1B" w:rsidRPr="00E55B1B" w:rsidRDefault="00E55B1B" w:rsidP="00E55B1B">
            <w:pPr>
              <w:ind w:firstLine="709"/>
              <w:jc w:val="both"/>
            </w:pPr>
            <w:r w:rsidRPr="00E55B1B">
              <w:t>5) повышенная оплата сверхурочной работы</w:t>
            </w:r>
          </w:p>
          <w:p w14:paraId="1FC0B887" w14:textId="77777777" w:rsidR="00E55B1B" w:rsidRPr="00E55B1B" w:rsidRDefault="00E55B1B" w:rsidP="00E55B1B">
            <w:pPr>
              <w:ind w:firstLine="709"/>
              <w:jc w:val="both"/>
            </w:pPr>
            <w:r w:rsidRPr="00E55B1B">
              <w:t xml:space="preserve">Работникам, привлекавшимся к сверхурочным работам, в случае их отказа от предоставления дополнительного времени отдыха, в соответствии со </w:t>
            </w:r>
            <w:hyperlink r:id="rId18">
              <w:r w:rsidRPr="00E55B1B">
                <w:rPr>
                  <w:rStyle w:val="ac"/>
                </w:rPr>
                <w:t>ст. 152</w:t>
              </w:r>
            </w:hyperlink>
            <w:r w:rsidRPr="00E55B1B">
              <w:t xml:space="preserve"> Трудового кодекса Российской Федерации производится повышенная оплата за сверхурочную работу.</w:t>
            </w:r>
          </w:p>
          <w:p w14:paraId="3F73DE6C" w14:textId="77777777" w:rsidR="00E55B1B" w:rsidRPr="00E55B1B" w:rsidRDefault="00E55B1B" w:rsidP="00E55B1B">
            <w:pPr>
              <w:ind w:firstLine="709"/>
              <w:jc w:val="both"/>
            </w:pPr>
            <w:r w:rsidRPr="00E55B1B">
              <w:t>Повышенная оплата сверхурочной работы составляет за первые два часа работы не менее полуторного размера, за последующие часы - двойного размера.</w:t>
            </w:r>
          </w:p>
          <w:p w14:paraId="5B28A4BB" w14:textId="77777777" w:rsidR="00E55B1B" w:rsidRPr="00E55B1B" w:rsidRDefault="00E55B1B" w:rsidP="00E55B1B">
            <w:pPr>
              <w:ind w:firstLine="709"/>
              <w:jc w:val="both"/>
            </w:pPr>
            <w:bookmarkStart w:id="3" w:name="P209"/>
            <w:bookmarkEnd w:id="3"/>
            <w:r w:rsidRPr="00E55B1B">
              <w:t>2.3.2. Решение о введении соответствующих выплат принимается руководителем учреждения с учетом обеспечения указанных выплат средствами муниципального бюджета.</w:t>
            </w:r>
          </w:p>
          <w:p w14:paraId="41448F6C" w14:textId="77777777" w:rsidR="00E55B1B" w:rsidRPr="00E55B1B" w:rsidRDefault="00E55B1B" w:rsidP="00E55B1B">
            <w:pPr>
              <w:tabs>
                <w:tab w:val="left" w:pos="1418"/>
                <w:tab w:val="center" w:pos="4947"/>
              </w:tabs>
              <w:ind w:firstLine="709"/>
            </w:pPr>
            <w:r w:rsidRPr="00E55B1B">
              <w:t xml:space="preserve"> 2.4. Порядок и условия выплат стимулирующего характера</w:t>
            </w:r>
          </w:p>
          <w:p w14:paraId="7E3EF4E0" w14:textId="77777777" w:rsidR="00E55B1B" w:rsidRPr="00E55B1B" w:rsidRDefault="00E55B1B" w:rsidP="00E55B1B">
            <w:pPr>
              <w:ind w:firstLine="709"/>
              <w:jc w:val="both"/>
            </w:pPr>
            <w:r w:rsidRPr="00E55B1B">
              <w:t>2.4.1. В целях стимулирования к качественному труду и поощрения работников учреждений за выполненную работу работникам учреждений устанавливаются следующие виды выплат стимулирующего характера:</w:t>
            </w:r>
          </w:p>
          <w:p w14:paraId="504542FD" w14:textId="77777777" w:rsidR="00E55B1B" w:rsidRPr="00E55B1B" w:rsidRDefault="00E55B1B" w:rsidP="00E55B1B">
            <w:pPr>
              <w:ind w:firstLine="709"/>
              <w:jc w:val="both"/>
            </w:pPr>
            <w:r w:rsidRPr="00E55B1B">
              <w:t>- персональный повышающий коэффициент;</w:t>
            </w:r>
          </w:p>
          <w:p w14:paraId="0C27C971" w14:textId="77777777" w:rsidR="00E55B1B" w:rsidRPr="00E55B1B" w:rsidRDefault="00E55B1B" w:rsidP="00E55B1B">
            <w:pPr>
              <w:ind w:firstLine="709"/>
              <w:jc w:val="both"/>
            </w:pPr>
            <w:r w:rsidRPr="00E55B1B">
              <w:t>- выплаты за интенсивность и высокие результаты работы;</w:t>
            </w:r>
          </w:p>
          <w:p w14:paraId="6D67AC3F" w14:textId="77777777" w:rsidR="00E55B1B" w:rsidRPr="00E55B1B" w:rsidRDefault="00E55B1B" w:rsidP="00E55B1B">
            <w:pPr>
              <w:ind w:firstLine="709"/>
              <w:jc w:val="both"/>
            </w:pPr>
            <w:r w:rsidRPr="00E55B1B">
              <w:t>- выплаты за качество выполняемых работ;</w:t>
            </w:r>
          </w:p>
          <w:p w14:paraId="3D47CF91" w14:textId="77777777" w:rsidR="00E55B1B" w:rsidRPr="00E55B1B" w:rsidRDefault="00E55B1B" w:rsidP="00E55B1B">
            <w:pPr>
              <w:ind w:firstLine="709"/>
              <w:jc w:val="both"/>
            </w:pPr>
            <w:r w:rsidRPr="00E55B1B">
              <w:t>- выплаты за стаж непрерывной работы, выслугу лет;</w:t>
            </w:r>
          </w:p>
          <w:p w14:paraId="06F2D00F" w14:textId="77777777" w:rsidR="00E55B1B" w:rsidRPr="00E55B1B" w:rsidRDefault="00E55B1B" w:rsidP="00E55B1B">
            <w:pPr>
              <w:ind w:firstLine="709"/>
              <w:jc w:val="both"/>
            </w:pPr>
            <w:r w:rsidRPr="00E55B1B">
              <w:t>- премиальные выплаты по итогам работы за год.</w:t>
            </w:r>
          </w:p>
          <w:p w14:paraId="2C2495E2" w14:textId="77777777" w:rsidR="00E55B1B" w:rsidRPr="00E55B1B" w:rsidRDefault="00E55B1B" w:rsidP="00E55B1B">
            <w:pPr>
              <w:ind w:firstLine="709"/>
              <w:jc w:val="both"/>
            </w:pPr>
            <w:r w:rsidRPr="00E55B1B">
              <w:t>2.4.2. Положением об оплате труда работников учреждения устанавливаются персональные повышающие коэффициенты к окладам работников.</w:t>
            </w:r>
          </w:p>
          <w:p w14:paraId="1296CF0E" w14:textId="77777777" w:rsidR="00E55B1B" w:rsidRPr="00E55B1B" w:rsidRDefault="00E55B1B" w:rsidP="00E55B1B">
            <w:pPr>
              <w:ind w:firstLine="709"/>
              <w:jc w:val="both"/>
            </w:pPr>
            <w:r w:rsidRPr="00E55B1B">
              <w:t>Повышающие коэффициенты к рекомендуемым минимальным окладам (должностным окладам) по соответствующим профессиональным квалификационным группам и квалификационным уровням устанавливаются работникам с учетом уровня их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p w14:paraId="3E91F84B" w14:textId="77777777" w:rsidR="00E55B1B" w:rsidRPr="00E55B1B" w:rsidRDefault="00E55B1B" w:rsidP="00E55B1B">
            <w:pPr>
              <w:ind w:firstLine="709"/>
              <w:jc w:val="both"/>
            </w:pPr>
            <w:r w:rsidRPr="00E55B1B">
              <w:t>Решение об установлении повышающего коэффициента к должностному окладу по соответствующей профессиональной квалификационной группе и его размере принимается руководителем учреждения в отношении конкретного работника с учетом обеспечения указанных выплат финансовыми средствами.</w:t>
            </w:r>
          </w:p>
          <w:p w14:paraId="00EF3588" w14:textId="77777777" w:rsidR="00E55B1B" w:rsidRPr="00E55B1B" w:rsidRDefault="00E55B1B" w:rsidP="00E55B1B">
            <w:pPr>
              <w:ind w:firstLine="709"/>
              <w:jc w:val="both"/>
            </w:pPr>
            <w:r w:rsidRPr="00E55B1B">
              <w:t>Рекомендуемый повышающий коэффициент устанавливается в размере до 6,0. Применение повышающего коэффициента к окладу не образует новый оклад и не учитывается при начислении стимулирующих и компенсационных выплат, устанавливаемых в процентном соотношении к рекомендуемому минимальному окладу (должностному окладу).</w:t>
            </w:r>
          </w:p>
          <w:p w14:paraId="73E5658A" w14:textId="77777777" w:rsidR="00E55B1B" w:rsidRPr="00E55B1B" w:rsidRDefault="00E55B1B" w:rsidP="00E55B1B">
            <w:pPr>
              <w:ind w:firstLine="709"/>
              <w:jc w:val="both"/>
            </w:pPr>
            <w:r w:rsidRPr="00E55B1B">
              <w:t>2.4.3. Выплаты стимулирующего характера производятся в пределах имеющихся средств. Конкретный размер может определяться как в процентах к окладу работника, так и в абсолютном размере.</w:t>
            </w:r>
          </w:p>
          <w:p w14:paraId="427555BF" w14:textId="77777777" w:rsidR="00E55B1B" w:rsidRPr="00E55B1B" w:rsidRDefault="00E55B1B" w:rsidP="00E55B1B">
            <w:pPr>
              <w:ind w:firstLine="709"/>
              <w:jc w:val="both"/>
            </w:pPr>
            <w:r w:rsidRPr="00E55B1B">
              <w:lastRenderedPageBreak/>
              <w:t>2.4.4. Средства на оплату труда, формируемые за счет бюджетных ассигнований муниципального бюджета, могут направляться учреждением на выплаты стимулирующего характера. Рекомендуемый объем средств на указанные выплаты должен составлять не менее 30 % средств на оплату труда, формируемых за счет ассигнований районного бюджета.</w:t>
            </w:r>
          </w:p>
          <w:p w14:paraId="2A675415" w14:textId="77777777" w:rsidR="00E55B1B" w:rsidRPr="00E55B1B" w:rsidRDefault="00E55B1B" w:rsidP="00E55B1B">
            <w:pPr>
              <w:ind w:firstLine="709"/>
              <w:jc w:val="both"/>
            </w:pPr>
            <w:r w:rsidRPr="00E55B1B">
              <w:t>2.4.5. Виды выплат должны отвечать уставным задачам учреждения и основываться на показателях оценки эффективности его работы.</w:t>
            </w:r>
          </w:p>
          <w:p w14:paraId="59117F58" w14:textId="77777777" w:rsidR="00E55B1B" w:rsidRPr="00E55B1B" w:rsidRDefault="00E55B1B" w:rsidP="00E55B1B">
            <w:pPr>
              <w:ind w:firstLine="709"/>
              <w:jc w:val="both"/>
            </w:pPr>
            <w:r w:rsidRPr="00E55B1B">
              <w:t>2.4.6. Порядок, размеры и условия осуществления выплат стимулирующего характера для всех категорий работников учреждения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на основе разрабатываемых в учреждении формализованных показателей и критериев эффективности работы, измеряемых качественными и количественными показателями.</w:t>
            </w:r>
          </w:p>
          <w:p w14:paraId="0F4F4B62" w14:textId="77777777" w:rsidR="00E55B1B" w:rsidRPr="00E55B1B" w:rsidRDefault="00E55B1B" w:rsidP="00E55B1B">
            <w:pPr>
              <w:ind w:firstLine="709"/>
              <w:jc w:val="both"/>
            </w:pPr>
            <w:r w:rsidRPr="00E55B1B">
              <w:t>Разработка показателей и критериев эффективности работы осуществляется с учетом следующих принципов:</w:t>
            </w:r>
          </w:p>
          <w:p w14:paraId="700B9E1A" w14:textId="77777777" w:rsidR="00E55B1B" w:rsidRPr="00E55B1B" w:rsidRDefault="00E55B1B" w:rsidP="00E55B1B">
            <w:pPr>
              <w:ind w:firstLine="709"/>
              <w:jc w:val="both"/>
            </w:pPr>
            <w:r w:rsidRPr="00E55B1B">
              <w:t>а) объективность - размер вознаграждения работника должен определяться на основе объективной оценки результатов его труда;</w:t>
            </w:r>
          </w:p>
          <w:p w14:paraId="08BD51CC" w14:textId="77777777" w:rsidR="00E55B1B" w:rsidRPr="00E55B1B" w:rsidRDefault="00E55B1B" w:rsidP="00E55B1B">
            <w:pPr>
              <w:ind w:firstLine="709"/>
              <w:jc w:val="both"/>
            </w:pPr>
            <w:r w:rsidRPr="00E55B1B">
              <w:t>б) предсказуемость - работник должен знать, какое вознаграждение он получит в зависимости от результатов своего труда;</w:t>
            </w:r>
          </w:p>
          <w:p w14:paraId="61F7A672" w14:textId="77777777" w:rsidR="00E55B1B" w:rsidRPr="00E55B1B" w:rsidRDefault="00E55B1B" w:rsidP="00E55B1B">
            <w:pPr>
              <w:ind w:firstLine="709"/>
              <w:jc w:val="both"/>
            </w:pPr>
            <w:r w:rsidRPr="00E55B1B">
              <w:t>в)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14:paraId="74B94B1D" w14:textId="77777777" w:rsidR="00E55B1B" w:rsidRPr="00E55B1B" w:rsidRDefault="00E55B1B" w:rsidP="00E55B1B">
            <w:pPr>
              <w:ind w:firstLine="709"/>
              <w:jc w:val="both"/>
            </w:pPr>
            <w:r w:rsidRPr="00E55B1B">
              <w:t>г) своевременность - вознаграждение должно следовать за достижением результата;</w:t>
            </w:r>
          </w:p>
          <w:p w14:paraId="0383805D" w14:textId="77777777" w:rsidR="00E55B1B" w:rsidRPr="00E55B1B" w:rsidRDefault="00E55B1B" w:rsidP="00E55B1B">
            <w:pPr>
              <w:ind w:firstLine="709"/>
              <w:jc w:val="both"/>
            </w:pPr>
            <w:r w:rsidRPr="00E55B1B">
              <w:t>д) справедливость - правила определения вознаграждения должны быть понятны каждому работнику;</w:t>
            </w:r>
          </w:p>
          <w:p w14:paraId="66E027C1" w14:textId="77777777" w:rsidR="00E55B1B" w:rsidRPr="00E55B1B" w:rsidRDefault="00E55B1B" w:rsidP="00E55B1B">
            <w:pPr>
              <w:ind w:firstLine="709"/>
              <w:jc w:val="both"/>
            </w:pPr>
            <w:r w:rsidRPr="00E55B1B">
              <w:t>е) прозрачность - принятие решений о выплатах и их размерах с учетом мнения представительного органа работников.</w:t>
            </w:r>
          </w:p>
          <w:p w14:paraId="40620B41" w14:textId="77777777" w:rsidR="00E55B1B" w:rsidRPr="00E55B1B" w:rsidRDefault="00E55B1B" w:rsidP="00E55B1B">
            <w:pPr>
              <w:ind w:firstLine="709"/>
              <w:jc w:val="both"/>
            </w:pPr>
            <w:r w:rsidRPr="00E55B1B">
              <w:t>2.4.7. Повышающий коэффициент к окладу за выслугу лет устанавливается всем работникам учреждения в зависимости от общего количества лет, проработанных в государственных органах и органах местного самоуправления (в том числе в государственных и муниципальных учреждениях), либо по профессии в следующих размерах:</w:t>
            </w:r>
          </w:p>
          <w:p w14:paraId="0C5684EC" w14:textId="77777777" w:rsidR="00E55B1B" w:rsidRPr="00E55B1B" w:rsidRDefault="00E55B1B" w:rsidP="00E55B1B">
            <w:pPr>
              <w:ind w:firstLine="709"/>
              <w:jc w:val="both"/>
            </w:pPr>
            <w:r w:rsidRPr="00E55B1B">
              <w:t>при выслуге лет от 1 года до 5 лет - до 0,10;</w:t>
            </w:r>
          </w:p>
          <w:p w14:paraId="6E361012" w14:textId="77777777" w:rsidR="00E55B1B" w:rsidRPr="00E55B1B" w:rsidRDefault="00E55B1B" w:rsidP="00E55B1B">
            <w:pPr>
              <w:ind w:firstLine="709"/>
              <w:jc w:val="both"/>
            </w:pPr>
            <w:r w:rsidRPr="00E55B1B">
              <w:t>при выслуге лет от 5 до 10 лет - до 0,15;</w:t>
            </w:r>
          </w:p>
          <w:p w14:paraId="2B13878A" w14:textId="77777777" w:rsidR="00E55B1B" w:rsidRPr="00E55B1B" w:rsidRDefault="00E55B1B" w:rsidP="00E55B1B">
            <w:pPr>
              <w:ind w:firstLine="709"/>
              <w:jc w:val="both"/>
            </w:pPr>
            <w:r w:rsidRPr="00E55B1B">
              <w:t>при выслуге лет от 10 до 15 лет - до 0,20;</w:t>
            </w:r>
          </w:p>
          <w:p w14:paraId="27437C7F" w14:textId="77777777" w:rsidR="00E55B1B" w:rsidRPr="00E55B1B" w:rsidRDefault="00E55B1B" w:rsidP="00E55B1B">
            <w:pPr>
              <w:ind w:firstLine="709"/>
              <w:jc w:val="both"/>
            </w:pPr>
            <w:r w:rsidRPr="00E55B1B">
              <w:t>при выслуге лет от 15 до 25 лет - до 0,30;</w:t>
            </w:r>
          </w:p>
          <w:p w14:paraId="630BD2ED" w14:textId="77777777" w:rsidR="00E55B1B" w:rsidRPr="00E55B1B" w:rsidRDefault="00E55B1B" w:rsidP="00E55B1B">
            <w:pPr>
              <w:ind w:firstLine="709"/>
              <w:jc w:val="both"/>
            </w:pPr>
            <w:r w:rsidRPr="00E55B1B">
              <w:t>при выслуге лет свыше 25 лет - до 0,40.</w:t>
            </w:r>
          </w:p>
          <w:p w14:paraId="57A7B02D" w14:textId="77777777" w:rsidR="00E55B1B" w:rsidRPr="00E55B1B" w:rsidRDefault="00E55B1B" w:rsidP="00E55B1B">
            <w:pPr>
              <w:ind w:firstLine="709"/>
              <w:jc w:val="both"/>
            </w:pPr>
            <w:r w:rsidRPr="00E55B1B">
              <w:t>2.4.8. Выплаты стимулирующего характера за интенсивность и высокие результаты работы осуществляются работникам за особый режим работы (связанный с обеспечением безаварийной и бесперебойной работы оборудования, оргтехники, автотранспорта, инженерных и хозяйственно-эксплуатационных систем учреждения и т.д.), исполнения возложенных обязанностей с учетом повышения авторитета и имиджа учреждения среди работников органов местного самоуправления.</w:t>
            </w:r>
          </w:p>
          <w:p w14:paraId="571EA5A2" w14:textId="77777777" w:rsidR="00E55B1B" w:rsidRPr="00E55B1B" w:rsidRDefault="00E55B1B" w:rsidP="00E55B1B">
            <w:pPr>
              <w:ind w:firstLine="709"/>
              <w:jc w:val="both"/>
            </w:pPr>
            <w:r w:rsidRPr="00E55B1B">
              <w:t>2.4.9. Выплаты стимулирующего характера за качество выполняемых работ выплачиваются работникам по итогам выполнения важных и срочных работ за оперативность и качественный результат труда в пределах имеющихся средств.</w:t>
            </w:r>
          </w:p>
          <w:p w14:paraId="4DC51849" w14:textId="77777777" w:rsidR="00E55B1B" w:rsidRPr="00E55B1B" w:rsidRDefault="00E55B1B" w:rsidP="00E55B1B">
            <w:pPr>
              <w:ind w:firstLine="709"/>
              <w:jc w:val="both"/>
            </w:pPr>
            <w:r w:rsidRPr="00E55B1B">
              <w:t>2.4.10. Премиальные выплаты по итогам работы за год осуществляются в пределах бюджетных ассигнований, предусмотренных учреждению на оплату труда работников, а также средств, полученных от приносящей доход деятельности, направленных учреждением на оплату труда работников, в соответствии с Положением о премировании, утверждаемым локальным нормативным актом учреждения.</w:t>
            </w:r>
          </w:p>
          <w:p w14:paraId="1D417998" w14:textId="77777777" w:rsidR="00E55B1B" w:rsidRPr="00E55B1B" w:rsidRDefault="00E55B1B" w:rsidP="00E55B1B">
            <w:pPr>
              <w:ind w:firstLine="709"/>
              <w:jc w:val="both"/>
            </w:pPr>
            <w:r w:rsidRPr="00E55B1B">
              <w:t>Решение об осуществлении премиальных выплат по итогам работы работникам учреждения оформляется приказом руководителя учреждения.</w:t>
            </w:r>
          </w:p>
          <w:p w14:paraId="73E28439" w14:textId="77777777" w:rsidR="00E55B1B" w:rsidRPr="00E55B1B" w:rsidRDefault="00E55B1B" w:rsidP="00E55B1B">
            <w:pPr>
              <w:ind w:firstLine="709"/>
              <w:jc w:val="both"/>
            </w:pPr>
            <w:r w:rsidRPr="00E55B1B">
              <w:t>При премировании работников учитывается:</w:t>
            </w:r>
          </w:p>
          <w:p w14:paraId="53F76DE6" w14:textId="77777777" w:rsidR="00E55B1B" w:rsidRPr="00E55B1B" w:rsidRDefault="00E55B1B" w:rsidP="00E55B1B">
            <w:pPr>
              <w:ind w:firstLine="709"/>
              <w:jc w:val="both"/>
            </w:pPr>
            <w:r w:rsidRPr="00E55B1B">
              <w:t>успешное и добросовестное исполнение работником своих должностных обязанностей в соответствующем периоде;</w:t>
            </w:r>
          </w:p>
          <w:p w14:paraId="563FFFAC" w14:textId="77777777" w:rsidR="00E55B1B" w:rsidRPr="00E55B1B" w:rsidRDefault="00E55B1B" w:rsidP="00E55B1B">
            <w:pPr>
              <w:ind w:firstLine="709"/>
              <w:jc w:val="both"/>
            </w:pPr>
            <w:r w:rsidRPr="00E55B1B">
              <w:t>инициатива, творчество и применение в работе современных форм и методов организации труда;</w:t>
            </w:r>
          </w:p>
          <w:p w14:paraId="704051A2" w14:textId="77777777" w:rsidR="00E55B1B" w:rsidRPr="00E55B1B" w:rsidRDefault="00E55B1B" w:rsidP="00E55B1B">
            <w:pPr>
              <w:ind w:firstLine="709"/>
              <w:jc w:val="both"/>
            </w:pPr>
            <w:r w:rsidRPr="00E55B1B">
              <w:t>качественная подготовка и проведение мероприятий, связанных с уставной деятельностью учреждения;</w:t>
            </w:r>
          </w:p>
          <w:p w14:paraId="6E88A01F" w14:textId="77777777" w:rsidR="00E55B1B" w:rsidRPr="00E55B1B" w:rsidRDefault="00E55B1B" w:rsidP="00E55B1B">
            <w:pPr>
              <w:ind w:firstLine="709"/>
              <w:jc w:val="both"/>
            </w:pPr>
            <w:r w:rsidRPr="00E55B1B">
              <w:t>выполнение порученной работы, связанной с обеспечением рабочего процесса или уставной деятельности учреждения;</w:t>
            </w:r>
          </w:p>
          <w:p w14:paraId="0A73B13D" w14:textId="77777777" w:rsidR="00E55B1B" w:rsidRPr="00E55B1B" w:rsidRDefault="00E55B1B" w:rsidP="00E55B1B">
            <w:pPr>
              <w:ind w:firstLine="709"/>
              <w:jc w:val="both"/>
            </w:pPr>
            <w:r w:rsidRPr="00E55B1B">
              <w:t>качественная подготовка и своевременная сдача отчетности;</w:t>
            </w:r>
          </w:p>
          <w:p w14:paraId="13631AE6" w14:textId="77777777" w:rsidR="00E55B1B" w:rsidRPr="00E55B1B" w:rsidRDefault="00E55B1B" w:rsidP="00E55B1B">
            <w:pPr>
              <w:ind w:firstLine="709"/>
              <w:jc w:val="both"/>
            </w:pPr>
            <w:r w:rsidRPr="00E55B1B">
              <w:t>участие работника в выполнении важных работ, мероприятий.</w:t>
            </w:r>
          </w:p>
          <w:p w14:paraId="5C0BA3B3" w14:textId="77777777" w:rsidR="00E55B1B" w:rsidRPr="00E55B1B" w:rsidRDefault="00E55B1B" w:rsidP="00E55B1B">
            <w:pPr>
              <w:ind w:firstLine="709"/>
              <w:jc w:val="both"/>
            </w:pPr>
            <w:r w:rsidRPr="00E55B1B">
              <w:t xml:space="preserve">Конкретный размер премии может определяться как в процентах к окладу работника, так и в абсолютном размере. </w:t>
            </w:r>
          </w:p>
          <w:p w14:paraId="5554906C" w14:textId="77777777" w:rsidR="00E55B1B" w:rsidRPr="00E55B1B" w:rsidRDefault="00E55B1B" w:rsidP="005C726A">
            <w:pPr>
              <w:jc w:val="center"/>
            </w:pPr>
            <w:r w:rsidRPr="00E55B1B">
              <w:t>3. Условия выплаты материальной помощи</w:t>
            </w:r>
          </w:p>
          <w:p w14:paraId="28356ECE" w14:textId="77777777" w:rsidR="00E55B1B" w:rsidRPr="00E55B1B" w:rsidRDefault="00E55B1B" w:rsidP="00E55B1B">
            <w:pPr>
              <w:jc w:val="center"/>
            </w:pPr>
          </w:p>
          <w:p w14:paraId="24E89A12" w14:textId="77777777" w:rsidR="00E55B1B" w:rsidRPr="00E55B1B" w:rsidRDefault="00E55B1B" w:rsidP="00E55B1B">
            <w:pPr>
              <w:ind w:firstLine="709"/>
              <w:jc w:val="both"/>
            </w:pPr>
            <w:r w:rsidRPr="00E55B1B">
              <w:t>3.1. Из фонда оплаты труда работникам учреждений может быть оказана материальная помощь. Условия выплаты материальной помощи и ее конкретные размеры устанавливаются локальными нормативными актами учреждений.</w:t>
            </w:r>
          </w:p>
          <w:p w14:paraId="0A6B7816" w14:textId="77777777" w:rsidR="00E55B1B" w:rsidRPr="00E55B1B" w:rsidRDefault="00E55B1B" w:rsidP="00E55B1B">
            <w:pPr>
              <w:ind w:firstLine="709"/>
              <w:jc w:val="both"/>
            </w:pPr>
            <w:r w:rsidRPr="00E55B1B">
              <w:t>3.2. В пределах лимитов бюджетных обязательств на оплату труда штатных работников Учреждения в целях повышения их социальной защищенности оказывается материальная помощь по решению руководителя в случае:</w:t>
            </w:r>
          </w:p>
          <w:p w14:paraId="57EAABC6" w14:textId="77777777" w:rsidR="00E55B1B" w:rsidRPr="00E55B1B" w:rsidRDefault="00E55B1B" w:rsidP="00E55B1B">
            <w:pPr>
              <w:ind w:firstLine="709"/>
              <w:jc w:val="both"/>
            </w:pPr>
            <w:r w:rsidRPr="00E55B1B">
              <w:lastRenderedPageBreak/>
              <w:t>- ухода в очередной отпуск - в размере до двух должностных окладов;</w:t>
            </w:r>
          </w:p>
          <w:p w14:paraId="60CCA537" w14:textId="77777777" w:rsidR="00E55B1B" w:rsidRPr="00E55B1B" w:rsidRDefault="00E55B1B" w:rsidP="00E55B1B">
            <w:pPr>
              <w:ind w:firstLine="709"/>
              <w:jc w:val="both"/>
            </w:pPr>
            <w:r w:rsidRPr="00E55B1B">
              <w:t>- в связи с юбилейной датой работника (для женщин 50 лет, 55 лет; для мужчин 60 лет, 65 лет) - до одного должностного оклада;</w:t>
            </w:r>
          </w:p>
          <w:p w14:paraId="25EB2A77" w14:textId="77777777" w:rsidR="00E55B1B" w:rsidRPr="00E55B1B" w:rsidRDefault="00E55B1B" w:rsidP="00E55B1B">
            <w:pPr>
              <w:ind w:firstLine="709"/>
              <w:jc w:val="both"/>
            </w:pPr>
            <w:r w:rsidRPr="00E55B1B">
              <w:t>- смерти близких родственников, подтвержденной соответствующими документами, - до одного должностного оклада;</w:t>
            </w:r>
          </w:p>
          <w:p w14:paraId="49C8D7E5" w14:textId="77777777" w:rsidR="00E55B1B" w:rsidRPr="00E55B1B" w:rsidRDefault="00E55B1B" w:rsidP="00E55B1B">
            <w:pPr>
              <w:ind w:firstLine="709"/>
              <w:jc w:val="both"/>
            </w:pPr>
            <w:r w:rsidRPr="00E55B1B">
              <w:t>3.3. В случае смерти работника материальная помощь выплачивается членам его семьи.</w:t>
            </w:r>
          </w:p>
          <w:p w14:paraId="390F3CAA" w14:textId="77777777" w:rsidR="00E55B1B" w:rsidRPr="00E55B1B" w:rsidRDefault="00E55B1B" w:rsidP="00E55B1B">
            <w:pPr>
              <w:ind w:firstLine="709"/>
              <w:jc w:val="both"/>
            </w:pPr>
            <w:r w:rsidRPr="00E55B1B">
              <w:t>3.4. Решение об оказании материальной помощи и ее размере принимается руководителем учреждения на основании личного заявления работника, либо члена семьи в случае смерти работника и подтверждающих документов (справок, счетов и др.).</w:t>
            </w:r>
          </w:p>
          <w:p w14:paraId="189722BF" w14:textId="77777777" w:rsidR="00E55B1B" w:rsidRPr="00E55B1B" w:rsidRDefault="00E55B1B" w:rsidP="00E55B1B">
            <w:pPr>
              <w:ind w:firstLine="709"/>
              <w:jc w:val="both"/>
            </w:pPr>
            <w:r w:rsidRPr="00E55B1B">
              <w:t>Решение о выплате материальной помощи руководителю учреждения принимает глава муниципального образования Бугурусланского района на основании личного заявления руководителя и подтверждающих документов.</w:t>
            </w:r>
          </w:p>
          <w:p w14:paraId="791CBCD2" w14:textId="77777777" w:rsidR="00E55B1B" w:rsidRPr="00E55B1B" w:rsidRDefault="00E55B1B" w:rsidP="00E55B1B">
            <w:pPr>
              <w:ind w:firstLine="709"/>
              <w:jc w:val="both"/>
            </w:pPr>
          </w:p>
          <w:bookmarkEnd w:id="1"/>
          <w:p w14:paraId="7BFD2EBE" w14:textId="77777777" w:rsidR="00E55B1B" w:rsidRPr="00E55B1B" w:rsidRDefault="00E55B1B" w:rsidP="00E55B1B"/>
          <w:p w14:paraId="4F6D6E44" w14:textId="77777777" w:rsidR="00E55B1B" w:rsidRPr="00E55B1B" w:rsidRDefault="00E55B1B" w:rsidP="00E55B1B">
            <w:pPr>
              <w:widowControl w:val="0"/>
              <w:suppressAutoHyphens/>
              <w:snapToGrid w:val="0"/>
              <w:jc w:val="center"/>
              <w:rPr>
                <w:b/>
                <w:lang w:eastAsia="zh-CN"/>
              </w:rPr>
            </w:pPr>
          </w:p>
        </w:tc>
      </w:tr>
    </w:tbl>
    <w:tbl>
      <w:tblPr>
        <w:tblStyle w:val="ae"/>
        <w:tblW w:w="0" w:type="auto"/>
        <w:tblInd w:w="-567" w:type="dxa"/>
        <w:tblLook w:val="04A0" w:firstRow="1" w:lastRow="0" w:firstColumn="1" w:lastColumn="0" w:noHBand="0" w:noVBand="1"/>
      </w:tblPr>
      <w:tblGrid>
        <w:gridCol w:w="445"/>
        <w:gridCol w:w="217"/>
        <w:gridCol w:w="9676"/>
      </w:tblGrid>
      <w:tr w:rsidR="005C726A" w:rsidRPr="003B0DEF" w14:paraId="77D6CCC2" w14:textId="77777777" w:rsidTr="002B3817">
        <w:trPr>
          <w:trHeight w:val="15694"/>
        </w:trPr>
        <w:tc>
          <w:tcPr>
            <w:tcW w:w="10338" w:type="dxa"/>
            <w:gridSpan w:val="3"/>
          </w:tcPr>
          <w:p w14:paraId="62266D01" w14:textId="77777777" w:rsidR="005C726A" w:rsidRPr="003B0DEF" w:rsidRDefault="005C726A" w:rsidP="00F00A40">
            <w:pPr>
              <w:widowControl w:val="0"/>
              <w:tabs>
                <w:tab w:val="left" w:pos="567"/>
              </w:tabs>
              <w:overflowPunct w:val="0"/>
              <w:autoSpaceDE w:val="0"/>
              <w:autoSpaceDN w:val="0"/>
              <w:adjustRightInd w:val="0"/>
              <w:jc w:val="center"/>
              <w:textAlignment w:val="baseline"/>
              <w:rPr>
                <w:b/>
              </w:rPr>
            </w:pPr>
            <w:r w:rsidRPr="003B0DEF">
              <w:rPr>
                <w:b/>
              </w:rPr>
              <w:lastRenderedPageBreak/>
              <w:t>АДМИНИСТРАЦИЯ РУССКОБОКЛИНСКОГО СЕЛЬСОВЕТА</w:t>
            </w:r>
          </w:p>
          <w:p w14:paraId="77309BE6" w14:textId="77777777" w:rsidR="005C726A" w:rsidRPr="003B0DEF" w:rsidRDefault="005C726A" w:rsidP="00F00A40">
            <w:pPr>
              <w:widowControl w:val="0"/>
              <w:tabs>
                <w:tab w:val="left" w:pos="567"/>
              </w:tabs>
              <w:overflowPunct w:val="0"/>
              <w:autoSpaceDE w:val="0"/>
              <w:autoSpaceDN w:val="0"/>
              <w:adjustRightInd w:val="0"/>
              <w:jc w:val="center"/>
              <w:textAlignment w:val="baseline"/>
              <w:rPr>
                <w:b/>
              </w:rPr>
            </w:pPr>
            <w:r w:rsidRPr="003B0DEF">
              <w:rPr>
                <w:b/>
              </w:rPr>
              <w:t>БУГУРУСЛАНСКОГО РАЙОНА ОРЕНБУРГСКОЙ ОБЛАСТИ</w:t>
            </w:r>
          </w:p>
          <w:p w14:paraId="1ED9BB4C" w14:textId="77777777" w:rsidR="005C726A" w:rsidRPr="003B0DEF" w:rsidRDefault="005C726A" w:rsidP="00F00A40">
            <w:pPr>
              <w:widowControl w:val="0"/>
              <w:tabs>
                <w:tab w:val="left" w:pos="567"/>
              </w:tabs>
              <w:overflowPunct w:val="0"/>
              <w:autoSpaceDE w:val="0"/>
              <w:autoSpaceDN w:val="0"/>
              <w:adjustRightInd w:val="0"/>
              <w:ind w:firstLine="720"/>
              <w:jc w:val="center"/>
              <w:textAlignment w:val="baseline"/>
              <w:rPr>
                <w:b/>
              </w:rPr>
            </w:pPr>
          </w:p>
          <w:p w14:paraId="21F30616" w14:textId="77777777" w:rsidR="005C726A" w:rsidRPr="003B0DEF" w:rsidRDefault="005C726A" w:rsidP="00F00A40">
            <w:pPr>
              <w:widowControl w:val="0"/>
              <w:tabs>
                <w:tab w:val="left" w:pos="567"/>
              </w:tabs>
              <w:overflowPunct w:val="0"/>
              <w:autoSpaceDE w:val="0"/>
              <w:autoSpaceDN w:val="0"/>
              <w:adjustRightInd w:val="0"/>
              <w:ind w:firstLine="720"/>
              <w:jc w:val="center"/>
              <w:textAlignment w:val="baseline"/>
              <w:rPr>
                <w:b/>
              </w:rPr>
            </w:pPr>
            <w:r w:rsidRPr="003B0DEF">
              <w:rPr>
                <w:b/>
              </w:rPr>
              <w:t>ПОСТАНОВЛЕНИЕ</w:t>
            </w:r>
          </w:p>
          <w:p w14:paraId="033D4BAB" w14:textId="77777777" w:rsidR="005C726A" w:rsidRPr="003B0DEF" w:rsidRDefault="005C726A" w:rsidP="00F00A40">
            <w:pPr>
              <w:widowControl w:val="0"/>
              <w:tabs>
                <w:tab w:val="left" w:pos="567"/>
              </w:tabs>
              <w:overflowPunct w:val="0"/>
              <w:autoSpaceDE w:val="0"/>
              <w:autoSpaceDN w:val="0"/>
              <w:adjustRightInd w:val="0"/>
              <w:ind w:firstLine="720"/>
              <w:jc w:val="center"/>
              <w:textAlignment w:val="baseline"/>
              <w:rPr>
                <w:b/>
              </w:rPr>
            </w:pPr>
          </w:p>
          <w:p w14:paraId="618C9225" w14:textId="77777777" w:rsidR="005C726A" w:rsidRPr="003B0DEF" w:rsidRDefault="005C726A" w:rsidP="00F00A40">
            <w:pPr>
              <w:widowControl w:val="0"/>
              <w:tabs>
                <w:tab w:val="left" w:pos="567"/>
              </w:tabs>
              <w:overflowPunct w:val="0"/>
              <w:autoSpaceDE w:val="0"/>
              <w:autoSpaceDN w:val="0"/>
              <w:adjustRightInd w:val="0"/>
              <w:ind w:firstLine="720"/>
              <w:jc w:val="center"/>
              <w:textAlignment w:val="baseline"/>
              <w:rPr>
                <w:b/>
              </w:rPr>
            </w:pPr>
          </w:p>
          <w:p w14:paraId="68CF8A08" w14:textId="1FF2504A" w:rsidR="005C726A" w:rsidRPr="003B0DEF" w:rsidRDefault="005C726A" w:rsidP="00F00A40">
            <w:pPr>
              <w:widowControl w:val="0"/>
              <w:tabs>
                <w:tab w:val="left" w:pos="567"/>
              </w:tabs>
              <w:overflowPunct w:val="0"/>
              <w:autoSpaceDE w:val="0"/>
              <w:autoSpaceDN w:val="0"/>
              <w:adjustRightInd w:val="0"/>
              <w:textAlignment w:val="baseline"/>
              <w:rPr>
                <w:u w:val="single"/>
              </w:rPr>
            </w:pPr>
            <w:r w:rsidRPr="003B0DEF">
              <w:t xml:space="preserve"> </w:t>
            </w:r>
            <w:r w:rsidRPr="003B0DEF">
              <w:rPr>
                <w:u w:val="single"/>
              </w:rPr>
              <w:t xml:space="preserve">11.06.2025 </w:t>
            </w:r>
            <w:r w:rsidRPr="003B0DEF">
              <w:t xml:space="preserve">                             </w:t>
            </w:r>
            <w:r>
              <w:t xml:space="preserve">                                </w:t>
            </w:r>
            <w:r w:rsidRPr="003B0DEF">
              <w:t xml:space="preserve">      с.Русская Бокла                </w:t>
            </w:r>
            <w:r>
              <w:t xml:space="preserve">          </w:t>
            </w:r>
            <w:r w:rsidRPr="003B0DEF">
              <w:t xml:space="preserve">  </w:t>
            </w:r>
            <w:r w:rsidR="002B3817">
              <w:t xml:space="preserve">                     </w:t>
            </w:r>
            <w:r w:rsidRPr="003B0DEF">
              <w:t xml:space="preserve">                      </w:t>
            </w:r>
            <w:r w:rsidRPr="003B0DEF">
              <w:rPr>
                <w:u w:val="single"/>
              </w:rPr>
              <w:t>№ 43-п</w:t>
            </w:r>
          </w:p>
          <w:p w14:paraId="7CEF37A9" w14:textId="77777777" w:rsidR="005C726A" w:rsidRPr="003B0DEF" w:rsidRDefault="005C726A" w:rsidP="00F00A40">
            <w:pPr>
              <w:widowControl w:val="0"/>
              <w:tabs>
                <w:tab w:val="left" w:pos="567"/>
              </w:tabs>
              <w:overflowPunct w:val="0"/>
              <w:autoSpaceDE w:val="0"/>
              <w:autoSpaceDN w:val="0"/>
              <w:adjustRightInd w:val="0"/>
              <w:textAlignment w:val="baseline"/>
              <w:rPr>
                <w:u w:val="single"/>
              </w:rPr>
            </w:pPr>
          </w:p>
          <w:p w14:paraId="003737AC" w14:textId="77777777" w:rsidR="005C726A" w:rsidRPr="003B0DEF" w:rsidRDefault="005C726A" w:rsidP="00F00A40">
            <w:pPr>
              <w:widowControl w:val="0"/>
              <w:tabs>
                <w:tab w:val="left" w:pos="567"/>
              </w:tabs>
              <w:overflowPunct w:val="0"/>
              <w:autoSpaceDE w:val="0"/>
              <w:autoSpaceDN w:val="0"/>
              <w:adjustRightInd w:val="0"/>
              <w:textAlignment w:val="baseline"/>
              <w:rPr>
                <w:u w:val="single"/>
              </w:rPr>
            </w:pPr>
          </w:p>
          <w:p w14:paraId="615F7CE7" w14:textId="77777777" w:rsidR="005C726A" w:rsidRPr="003B0DEF" w:rsidRDefault="005C726A" w:rsidP="00F00A40">
            <w:pPr>
              <w:pStyle w:val="consplustitle"/>
              <w:spacing w:before="0" w:beforeAutospacing="0" w:after="0" w:afterAutospacing="0"/>
              <w:jc w:val="center"/>
              <w:rPr>
                <w:color w:val="000000"/>
                <w:sz w:val="20"/>
                <w:szCs w:val="20"/>
              </w:rPr>
            </w:pPr>
            <w:bookmarkStart w:id="4" w:name="_Hlk200525824"/>
            <w:r w:rsidRPr="003B0DEF">
              <w:rPr>
                <w:color w:val="000000"/>
                <w:sz w:val="20"/>
                <w:szCs w:val="20"/>
              </w:rPr>
              <w:t>Об утверждении положения о порядке выдачи разрешения при размещении передвижных цирков, передвижных зоопарков, передвижных аттракционов на территории муниципального</w:t>
            </w:r>
          </w:p>
          <w:p w14:paraId="27478555" w14:textId="77777777" w:rsidR="005C726A" w:rsidRPr="003B0DEF" w:rsidRDefault="005C726A" w:rsidP="00F00A40">
            <w:pPr>
              <w:pStyle w:val="consplustitle"/>
              <w:spacing w:before="0" w:beforeAutospacing="0" w:after="0" w:afterAutospacing="0"/>
              <w:jc w:val="center"/>
              <w:rPr>
                <w:color w:val="000000"/>
                <w:sz w:val="20"/>
                <w:szCs w:val="20"/>
              </w:rPr>
            </w:pPr>
            <w:r w:rsidRPr="003B0DEF">
              <w:rPr>
                <w:color w:val="000000"/>
                <w:sz w:val="20"/>
                <w:szCs w:val="20"/>
              </w:rPr>
              <w:t>образования Русскобоклинский сельсовет</w:t>
            </w:r>
          </w:p>
          <w:p w14:paraId="7DD2E6D1" w14:textId="77777777" w:rsidR="005C726A" w:rsidRPr="003B0DEF" w:rsidRDefault="005C726A" w:rsidP="00F00A40">
            <w:pPr>
              <w:pStyle w:val="consplusnormal"/>
              <w:spacing w:before="0" w:beforeAutospacing="0" w:after="0" w:afterAutospacing="0"/>
              <w:ind w:firstLine="720"/>
              <w:rPr>
                <w:color w:val="000000"/>
                <w:sz w:val="20"/>
                <w:szCs w:val="20"/>
              </w:rPr>
            </w:pPr>
            <w:r w:rsidRPr="003B0DEF">
              <w:rPr>
                <w:color w:val="000000"/>
                <w:sz w:val="20"/>
                <w:szCs w:val="20"/>
              </w:rPr>
              <w:t xml:space="preserve"> </w:t>
            </w:r>
          </w:p>
          <w:p w14:paraId="1EEDD112"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В целях удовлетворенности населения услугами досуга и обеспечения жителей муниципального образования Русскобоклинский сельсовет услугами организаций культуры, создания условий для массового отдыха жителей поселения и организация обустройства мест массового отдыха населения в соответствии с п. 12 и п.15 ч. 1 и ч. 3 ст. 14 Федерального закона от 06.10.2003 № 131-ФЗ «Об общих принципах организации местного самоуправления в Российской Федерации», постановлением Правительства Оренбургской области от 17.03.2016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руководствуясь Уставом муниципального образования Русскобоклинский сельсовет, ПОСТАНОВЛЯЮ:</w:t>
            </w:r>
          </w:p>
          <w:p w14:paraId="247A5DCE"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1. Утвердить положение о порядке выдачи разрешения при размещении передвижных цирков, передвижных зоопарков, передвижных аттракционов на территории муниципального образования Русскобоклинский сельсовет согласно приложению.</w:t>
            </w:r>
          </w:p>
          <w:p w14:paraId="056D7F82" w14:textId="77777777" w:rsidR="005C726A" w:rsidRPr="003B0DEF" w:rsidRDefault="005C726A" w:rsidP="00F00A40">
            <w:pPr>
              <w:ind w:firstLine="709"/>
              <w:jc w:val="both"/>
            </w:pPr>
            <w:r w:rsidRPr="003B0DEF">
              <w:t>2. Признать утратившим силу постановление администрации Русскобоклинского сельсовета Бугурусланского района Оренбургской области от 05.11.2024 № 72-п «Об утверждении положения о порядке согласования размещения передвижных цирков, передвижных зоопарков, передвижных луна-парков и сезонных аттракционов на территории муниципального образования Русскобоклинский сельсовет Бугурусланского района Оренбургской области</w:t>
            </w:r>
          </w:p>
          <w:p w14:paraId="54C13F45" w14:textId="77777777" w:rsidR="005C726A" w:rsidRPr="003B0DEF" w:rsidRDefault="005C726A" w:rsidP="00F00A40">
            <w:pPr>
              <w:ind w:firstLine="709"/>
              <w:jc w:val="both"/>
            </w:pPr>
            <w:r w:rsidRPr="003B0DEF">
              <w:t>3. Настоящее постановление вступает в силу после дня его обнародования и подлежит размещению на официальном сайте администрации Русскобоклинского сельсовета Бугурусланского района Оренбургской области".</w:t>
            </w:r>
          </w:p>
          <w:p w14:paraId="14A517E1" w14:textId="77777777" w:rsidR="005C726A" w:rsidRPr="003B0DEF" w:rsidRDefault="005C726A" w:rsidP="00F00A40">
            <w:pPr>
              <w:ind w:firstLine="709"/>
              <w:jc w:val="both"/>
            </w:pPr>
            <w:r w:rsidRPr="003B0DEF">
              <w:t xml:space="preserve">5. Контроль за исполнением настоящего постановления возложить на главу администрации муниципального образования. </w:t>
            </w:r>
          </w:p>
          <w:bookmarkEnd w:id="4"/>
          <w:p w14:paraId="1C91D61A" w14:textId="77777777" w:rsidR="005C726A" w:rsidRPr="003B0DEF" w:rsidRDefault="005C726A" w:rsidP="00F00A40">
            <w:pPr>
              <w:pStyle w:val="consplusnormal"/>
              <w:spacing w:before="0" w:beforeAutospacing="0" w:after="0" w:afterAutospacing="0"/>
              <w:ind w:firstLine="709"/>
              <w:jc w:val="both"/>
              <w:rPr>
                <w:color w:val="000000"/>
                <w:sz w:val="20"/>
                <w:szCs w:val="20"/>
              </w:rPr>
            </w:pPr>
          </w:p>
          <w:p w14:paraId="21CF623D" w14:textId="22C99A3E" w:rsidR="005C726A" w:rsidRPr="003B0DEF" w:rsidRDefault="005C726A" w:rsidP="00F00A40">
            <w:pPr>
              <w:pStyle w:val="consplusnormal"/>
              <w:spacing w:before="0" w:beforeAutospacing="0" w:after="0" w:afterAutospacing="0"/>
              <w:rPr>
                <w:color w:val="000000"/>
                <w:sz w:val="20"/>
                <w:szCs w:val="20"/>
              </w:rPr>
            </w:pPr>
            <w:r w:rsidRPr="003B0DEF">
              <w:rPr>
                <w:color w:val="000000"/>
                <w:sz w:val="20"/>
                <w:szCs w:val="20"/>
              </w:rPr>
              <w:t xml:space="preserve">Глава муниципального образования                                                  </w:t>
            </w:r>
            <w:r>
              <w:rPr>
                <w:color w:val="000000"/>
                <w:sz w:val="20"/>
                <w:szCs w:val="20"/>
              </w:rPr>
              <w:t xml:space="preserve">                                  </w:t>
            </w:r>
            <w:r w:rsidR="002B3817">
              <w:rPr>
                <w:color w:val="000000"/>
                <w:sz w:val="20"/>
                <w:szCs w:val="20"/>
              </w:rPr>
              <w:t xml:space="preserve">                    </w:t>
            </w:r>
            <w:r>
              <w:rPr>
                <w:color w:val="000000"/>
                <w:sz w:val="20"/>
                <w:szCs w:val="20"/>
              </w:rPr>
              <w:t xml:space="preserve">          </w:t>
            </w:r>
            <w:r w:rsidRPr="003B0DEF">
              <w:rPr>
                <w:color w:val="000000"/>
                <w:sz w:val="20"/>
                <w:szCs w:val="20"/>
              </w:rPr>
              <w:t xml:space="preserve"> </w:t>
            </w:r>
            <w:proofErr w:type="spellStart"/>
            <w:r w:rsidRPr="003B0DEF">
              <w:rPr>
                <w:color w:val="000000"/>
                <w:sz w:val="20"/>
                <w:szCs w:val="20"/>
              </w:rPr>
              <w:t>О.А.Штайнерт</w:t>
            </w:r>
            <w:proofErr w:type="spellEnd"/>
          </w:p>
          <w:p w14:paraId="2BF879E1" w14:textId="77777777" w:rsidR="005C726A" w:rsidRPr="003B0DEF" w:rsidRDefault="005C726A" w:rsidP="00F00A40">
            <w:pPr>
              <w:pStyle w:val="consplusnormal"/>
              <w:spacing w:before="0" w:beforeAutospacing="0" w:after="0" w:afterAutospacing="0"/>
              <w:rPr>
                <w:color w:val="000000"/>
                <w:sz w:val="20"/>
                <w:szCs w:val="20"/>
              </w:rPr>
            </w:pPr>
          </w:p>
          <w:p w14:paraId="76687DA8" w14:textId="77777777" w:rsidR="005C726A" w:rsidRPr="003B0DEF" w:rsidRDefault="005C726A" w:rsidP="00F00A40">
            <w:pPr>
              <w:pStyle w:val="consplusnormal"/>
              <w:spacing w:before="0" w:beforeAutospacing="0" w:after="0" w:afterAutospacing="0"/>
              <w:jc w:val="right"/>
              <w:rPr>
                <w:color w:val="000000"/>
                <w:sz w:val="20"/>
                <w:szCs w:val="20"/>
              </w:rPr>
            </w:pPr>
            <w:bookmarkStart w:id="5" w:name="_Hlk200526012"/>
            <w:r w:rsidRPr="003B0DEF">
              <w:rPr>
                <w:color w:val="000000"/>
                <w:sz w:val="20"/>
                <w:szCs w:val="20"/>
              </w:rPr>
              <w:t xml:space="preserve">Приложение </w:t>
            </w:r>
          </w:p>
          <w:p w14:paraId="21A99CD4" w14:textId="77777777" w:rsidR="005C726A" w:rsidRPr="003B0DEF" w:rsidRDefault="005C726A" w:rsidP="00F00A40">
            <w:pPr>
              <w:pStyle w:val="consplusnormal"/>
              <w:spacing w:before="0" w:beforeAutospacing="0" w:after="0" w:afterAutospacing="0"/>
              <w:ind w:firstLine="720"/>
              <w:jc w:val="right"/>
              <w:rPr>
                <w:color w:val="000000"/>
                <w:sz w:val="20"/>
                <w:szCs w:val="20"/>
              </w:rPr>
            </w:pPr>
            <w:r w:rsidRPr="003B0DEF">
              <w:rPr>
                <w:color w:val="000000"/>
                <w:sz w:val="20"/>
                <w:szCs w:val="20"/>
              </w:rPr>
              <w:t>к постановлению администрации</w:t>
            </w:r>
          </w:p>
          <w:p w14:paraId="02F2422B" w14:textId="77777777" w:rsidR="005C726A" w:rsidRPr="003B0DEF" w:rsidRDefault="005C726A" w:rsidP="00F00A40">
            <w:pPr>
              <w:pStyle w:val="consplusnormal"/>
              <w:spacing w:before="0" w:beforeAutospacing="0" w:after="0" w:afterAutospacing="0"/>
              <w:ind w:firstLine="720"/>
              <w:jc w:val="right"/>
              <w:rPr>
                <w:color w:val="000000"/>
                <w:sz w:val="20"/>
                <w:szCs w:val="20"/>
              </w:rPr>
            </w:pPr>
            <w:r w:rsidRPr="003B0DEF">
              <w:rPr>
                <w:color w:val="000000"/>
                <w:sz w:val="20"/>
                <w:szCs w:val="20"/>
              </w:rPr>
              <w:t xml:space="preserve">муниципального образования </w:t>
            </w:r>
          </w:p>
          <w:p w14:paraId="22E1143C" w14:textId="77777777" w:rsidR="005C726A" w:rsidRPr="003B0DEF" w:rsidRDefault="005C726A" w:rsidP="00F00A40">
            <w:pPr>
              <w:pStyle w:val="consplusnormal"/>
              <w:spacing w:before="0" w:beforeAutospacing="0" w:after="0" w:afterAutospacing="0"/>
              <w:ind w:firstLine="720"/>
              <w:jc w:val="right"/>
              <w:rPr>
                <w:color w:val="000000"/>
                <w:sz w:val="20"/>
                <w:szCs w:val="20"/>
              </w:rPr>
            </w:pPr>
            <w:r w:rsidRPr="003B0DEF">
              <w:rPr>
                <w:color w:val="000000"/>
                <w:sz w:val="20"/>
                <w:szCs w:val="20"/>
              </w:rPr>
              <w:t>Русскобоклинский сельсовет</w:t>
            </w:r>
          </w:p>
          <w:p w14:paraId="2FD20683" w14:textId="77777777" w:rsidR="005C726A" w:rsidRPr="003B0DEF" w:rsidRDefault="005C726A" w:rsidP="00F00A40">
            <w:pPr>
              <w:pStyle w:val="consplusnormal"/>
              <w:spacing w:before="0" w:beforeAutospacing="0" w:after="0" w:afterAutospacing="0"/>
              <w:ind w:firstLine="720"/>
              <w:jc w:val="right"/>
              <w:rPr>
                <w:color w:val="000000"/>
                <w:sz w:val="20"/>
                <w:szCs w:val="20"/>
              </w:rPr>
            </w:pPr>
            <w:r w:rsidRPr="003B0DEF">
              <w:rPr>
                <w:color w:val="000000"/>
                <w:sz w:val="20"/>
                <w:szCs w:val="20"/>
              </w:rPr>
              <w:t>«11» июня 2025года №43-п</w:t>
            </w:r>
          </w:p>
          <w:p w14:paraId="2750895D" w14:textId="77777777" w:rsidR="005C726A" w:rsidRPr="003B0DEF" w:rsidRDefault="005C726A" w:rsidP="00F00A40">
            <w:pPr>
              <w:pStyle w:val="consplusnormal"/>
              <w:spacing w:before="0" w:beforeAutospacing="0" w:after="0" w:afterAutospacing="0"/>
              <w:jc w:val="right"/>
              <w:rPr>
                <w:color w:val="000000"/>
                <w:sz w:val="20"/>
                <w:szCs w:val="20"/>
              </w:rPr>
            </w:pPr>
            <w:r w:rsidRPr="003B0DEF">
              <w:rPr>
                <w:color w:val="000000"/>
                <w:sz w:val="20"/>
                <w:szCs w:val="20"/>
              </w:rPr>
              <w:t xml:space="preserve"> </w:t>
            </w:r>
          </w:p>
          <w:p w14:paraId="57B269FC" w14:textId="77777777" w:rsidR="005C726A" w:rsidRPr="003B0DEF" w:rsidRDefault="005C726A" w:rsidP="00F00A40">
            <w:pPr>
              <w:pStyle w:val="consplusnormal"/>
              <w:spacing w:before="0" w:beforeAutospacing="0" w:after="0" w:afterAutospacing="0"/>
              <w:ind w:firstLine="720"/>
              <w:jc w:val="both"/>
              <w:rPr>
                <w:color w:val="000000"/>
                <w:sz w:val="20"/>
                <w:szCs w:val="20"/>
              </w:rPr>
            </w:pPr>
            <w:r w:rsidRPr="003B0DEF">
              <w:rPr>
                <w:color w:val="000000"/>
                <w:sz w:val="20"/>
                <w:szCs w:val="20"/>
              </w:rPr>
              <w:t xml:space="preserve"> </w:t>
            </w:r>
          </w:p>
          <w:p w14:paraId="7298C109" w14:textId="77777777" w:rsidR="005C726A" w:rsidRPr="003B0DEF" w:rsidRDefault="005C726A" w:rsidP="00F00A40">
            <w:pPr>
              <w:pStyle w:val="consplustitle"/>
              <w:spacing w:before="0" w:beforeAutospacing="0" w:after="0" w:afterAutospacing="0"/>
              <w:ind w:firstLine="567"/>
              <w:jc w:val="center"/>
              <w:rPr>
                <w:b/>
                <w:bCs/>
                <w:color w:val="000000"/>
                <w:sz w:val="20"/>
                <w:szCs w:val="20"/>
              </w:rPr>
            </w:pPr>
            <w:bookmarkStart w:id="6" w:name="Par36"/>
            <w:bookmarkEnd w:id="6"/>
            <w:r w:rsidRPr="003B0DEF">
              <w:rPr>
                <w:b/>
                <w:bCs/>
                <w:color w:val="000000"/>
                <w:sz w:val="20"/>
                <w:szCs w:val="20"/>
              </w:rPr>
              <w:t>ПОЛОЖЕНИЕ</w:t>
            </w:r>
          </w:p>
          <w:p w14:paraId="693263F6" w14:textId="77777777" w:rsidR="005C726A" w:rsidRPr="003B0DEF" w:rsidRDefault="005C726A" w:rsidP="00F00A40">
            <w:pPr>
              <w:pStyle w:val="consplustitle"/>
              <w:spacing w:before="0" w:beforeAutospacing="0" w:after="0" w:afterAutospacing="0"/>
              <w:ind w:firstLine="567"/>
              <w:jc w:val="center"/>
              <w:rPr>
                <w:b/>
                <w:bCs/>
                <w:color w:val="000000"/>
                <w:sz w:val="20"/>
                <w:szCs w:val="20"/>
              </w:rPr>
            </w:pPr>
            <w:r w:rsidRPr="003B0DEF">
              <w:rPr>
                <w:b/>
                <w:bCs/>
                <w:color w:val="000000"/>
                <w:sz w:val="20"/>
                <w:szCs w:val="20"/>
              </w:rPr>
              <w:t>о порядке выдачи разрешения при размещении передвижных цирков,</w:t>
            </w:r>
          </w:p>
          <w:p w14:paraId="4D31D192" w14:textId="77777777" w:rsidR="005C726A" w:rsidRPr="003B0DEF" w:rsidRDefault="005C726A" w:rsidP="00F00A40">
            <w:pPr>
              <w:pStyle w:val="consplustitle"/>
              <w:spacing w:before="0" w:beforeAutospacing="0" w:after="0" w:afterAutospacing="0"/>
              <w:ind w:firstLine="567"/>
              <w:jc w:val="center"/>
              <w:rPr>
                <w:b/>
                <w:bCs/>
                <w:color w:val="000000"/>
                <w:sz w:val="20"/>
                <w:szCs w:val="20"/>
              </w:rPr>
            </w:pPr>
            <w:r w:rsidRPr="003B0DEF">
              <w:rPr>
                <w:b/>
                <w:bCs/>
                <w:color w:val="000000"/>
                <w:sz w:val="20"/>
                <w:szCs w:val="20"/>
              </w:rPr>
              <w:t>передвижных зоопарков, передвижных аттракционов</w:t>
            </w:r>
          </w:p>
          <w:p w14:paraId="0B41BBE3" w14:textId="77777777" w:rsidR="005C726A" w:rsidRPr="003B0DEF" w:rsidRDefault="005C726A" w:rsidP="00F00A40">
            <w:pPr>
              <w:pStyle w:val="consplustitle"/>
              <w:spacing w:before="0" w:beforeAutospacing="0" w:after="0" w:afterAutospacing="0"/>
              <w:ind w:firstLine="567"/>
              <w:jc w:val="center"/>
              <w:rPr>
                <w:b/>
                <w:bCs/>
                <w:color w:val="000000"/>
                <w:sz w:val="20"/>
                <w:szCs w:val="20"/>
              </w:rPr>
            </w:pPr>
            <w:r w:rsidRPr="003B0DEF">
              <w:rPr>
                <w:b/>
                <w:bCs/>
                <w:color w:val="000000"/>
                <w:sz w:val="20"/>
                <w:szCs w:val="20"/>
              </w:rPr>
              <w:t>на территории муниципального образования Русскобоклинский сельсовет</w:t>
            </w:r>
          </w:p>
          <w:p w14:paraId="73D1B1E1" w14:textId="77777777" w:rsidR="005C726A" w:rsidRPr="003B0DEF" w:rsidRDefault="005C726A" w:rsidP="00F00A40">
            <w:pPr>
              <w:pStyle w:val="consplusnormal"/>
              <w:spacing w:before="0" w:beforeAutospacing="0" w:after="0" w:afterAutospacing="0"/>
              <w:ind w:firstLine="720"/>
              <w:jc w:val="both"/>
              <w:rPr>
                <w:color w:val="000000"/>
                <w:sz w:val="20"/>
                <w:szCs w:val="20"/>
              </w:rPr>
            </w:pPr>
            <w:r w:rsidRPr="003B0DEF">
              <w:rPr>
                <w:color w:val="000000"/>
                <w:sz w:val="20"/>
                <w:szCs w:val="20"/>
              </w:rPr>
              <w:t xml:space="preserve"> </w:t>
            </w:r>
          </w:p>
          <w:p w14:paraId="4EA1EA57" w14:textId="77777777" w:rsidR="005C726A" w:rsidRPr="003B0DEF" w:rsidRDefault="005C726A" w:rsidP="00F00A40">
            <w:pPr>
              <w:pStyle w:val="consplustitle"/>
              <w:spacing w:before="0" w:beforeAutospacing="0" w:after="0" w:afterAutospacing="0"/>
              <w:ind w:firstLine="567"/>
              <w:jc w:val="center"/>
              <w:rPr>
                <w:b/>
                <w:bCs/>
                <w:color w:val="000000"/>
                <w:sz w:val="20"/>
                <w:szCs w:val="20"/>
              </w:rPr>
            </w:pPr>
            <w:r w:rsidRPr="003B0DEF">
              <w:rPr>
                <w:b/>
                <w:bCs/>
                <w:color w:val="000000"/>
                <w:sz w:val="20"/>
                <w:szCs w:val="20"/>
              </w:rPr>
              <w:t>1. Общие положения</w:t>
            </w:r>
          </w:p>
          <w:p w14:paraId="34A7F122" w14:textId="77777777" w:rsidR="005C726A" w:rsidRPr="003B0DEF" w:rsidRDefault="005C726A" w:rsidP="00F00A40">
            <w:pPr>
              <w:pStyle w:val="consplusnormal"/>
              <w:spacing w:before="0" w:beforeAutospacing="0" w:after="0" w:afterAutospacing="0"/>
              <w:ind w:firstLine="720"/>
              <w:jc w:val="both"/>
              <w:rPr>
                <w:color w:val="000000"/>
                <w:sz w:val="20"/>
                <w:szCs w:val="20"/>
              </w:rPr>
            </w:pPr>
            <w:r w:rsidRPr="003B0DEF">
              <w:rPr>
                <w:color w:val="000000"/>
                <w:sz w:val="20"/>
                <w:szCs w:val="20"/>
              </w:rPr>
              <w:t xml:space="preserve"> </w:t>
            </w:r>
          </w:p>
          <w:p w14:paraId="29DA83EA"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1.1. Положение о порядке выдачи разрешения при размещении передвижных цирков, передвижных зоопарков, передвижных аттракционов на территории муниципального образования Русскобоклинский сельсовет (далее - Положение) регулирует отношения, связанные с размещением на территории муниципального образования Русскобоклинский сельсовет передвижных цирков, передвижных зоопарков, передвижных луна-парков и сезонных аттракционов, устанавливает единый порядок согласования на их размещения.</w:t>
            </w:r>
          </w:p>
          <w:p w14:paraId="3F036453"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1.2. Настоящее Положение является обязательным для юридических лиц и граждан, осуществляющих предпринимательскую деятельность без образования юридического лица, заинтересованных в размещении передвижных цирков, передвижных зоопарков, передвижных аттракционов на территории муниципального образования Русскобоклинский сельсовет (далее - юридические лица и индивидуальные предприниматели).</w:t>
            </w:r>
          </w:p>
          <w:p w14:paraId="002CA676" w14:textId="77777777" w:rsidR="005C726A" w:rsidRPr="003B0DEF" w:rsidRDefault="005C726A" w:rsidP="00F00A40">
            <w:pPr>
              <w:pStyle w:val="consplusnormal"/>
              <w:spacing w:before="0" w:beforeAutospacing="0" w:after="0" w:afterAutospacing="0"/>
              <w:ind w:firstLine="720"/>
              <w:jc w:val="both"/>
              <w:rPr>
                <w:color w:val="000000"/>
                <w:sz w:val="20"/>
                <w:szCs w:val="20"/>
              </w:rPr>
            </w:pPr>
          </w:p>
          <w:p w14:paraId="4BFABC55" w14:textId="77777777" w:rsidR="005C726A" w:rsidRPr="003B0DEF" w:rsidRDefault="005C726A" w:rsidP="00F00A40">
            <w:pPr>
              <w:pStyle w:val="consplustitle"/>
              <w:spacing w:before="0" w:beforeAutospacing="0" w:after="0" w:afterAutospacing="0"/>
              <w:ind w:firstLine="567"/>
              <w:jc w:val="center"/>
              <w:rPr>
                <w:b/>
                <w:bCs/>
                <w:color w:val="000000"/>
                <w:sz w:val="20"/>
                <w:szCs w:val="20"/>
              </w:rPr>
            </w:pPr>
            <w:r w:rsidRPr="003B0DEF">
              <w:rPr>
                <w:b/>
                <w:bCs/>
                <w:color w:val="000000"/>
                <w:sz w:val="20"/>
                <w:szCs w:val="20"/>
              </w:rPr>
              <w:t>2. Порядок оформления разрешения при размещения передвижных</w:t>
            </w:r>
          </w:p>
          <w:p w14:paraId="6D17DCF3" w14:textId="77777777" w:rsidR="005C726A" w:rsidRPr="003B0DEF" w:rsidRDefault="005C726A" w:rsidP="00F00A40">
            <w:pPr>
              <w:pStyle w:val="consplustitle"/>
              <w:spacing w:before="0" w:beforeAutospacing="0" w:after="0" w:afterAutospacing="0"/>
              <w:ind w:firstLine="567"/>
              <w:jc w:val="center"/>
              <w:rPr>
                <w:b/>
                <w:bCs/>
                <w:color w:val="000000"/>
                <w:sz w:val="20"/>
                <w:szCs w:val="20"/>
              </w:rPr>
            </w:pPr>
            <w:r w:rsidRPr="003B0DEF">
              <w:rPr>
                <w:b/>
                <w:bCs/>
                <w:color w:val="000000"/>
                <w:sz w:val="20"/>
                <w:szCs w:val="20"/>
              </w:rPr>
              <w:t>цирков, передвижных зоопарков, передвижных</w:t>
            </w:r>
          </w:p>
          <w:p w14:paraId="478436DC" w14:textId="77777777" w:rsidR="005C726A" w:rsidRPr="003B0DEF" w:rsidRDefault="005C726A" w:rsidP="00F00A40">
            <w:pPr>
              <w:pStyle w:val="consplustitle"/>
              <w:spacing w:before="0" w:beforeAutospacing="0" w:after="0" w:afterAutospacing="0"/>
              <w:ind w:firstLine="567"/>
              <w:jc w:val="center"/>
              <w:rPr>
                <w:b/>
                <w:bCs/>
                <w:color w:val="000000"/>
                <w:sz w:val="20"/>
                <w:szCs w:val="20"/>
              </w:rPr>
            </w:pPr>
            <w:r w:rsidRPr="003B0DEF">
              <w:rPr>
                <w:b/>
                <w:bCs/>
                <w:color w:val="000000"/>
                <w:sz w:val="20"/>
                <w:szCs w:val="20"/>
              </w:rPr>
              <w:t>аттракционов</w:t>
            </w:r>
          </w:p>
          <w:p w14:paraId="36397502" w14:textId="77777777" w:rsidR="005C726A" w:rsidRPr="003B0DEF" w:rsidRDefault="005C726A" w:rsidP="00F00A40">
            <w:pPr>
              <w:pStyle w:val="consplusnormal"/>
              <w:spacing w:before="0" w:beforeAutospacing="0" w:after="0" w:afterAutospacing="0"/>
              <w:jc w:val="both"/>
              <w:rPr>
                <w:color w:val="000000"/>
                <w:sz w:val="20"/>
                <w:szCs w:val="20"/>
              </w:rPr>
            </w:pPr>
            <w:r w:rsidRPr="003B0DEF">
              <w:rPr>
                <w:color w:val="000000"/>
                <w:sz w:val="20"/>
                <w:szCs w:val="20"/>
              </w:rPr>
              <w:t xml:space="preserve"> </w:t>
            </w:r>
          </w:p>
          <w:p w14:paraId="554A9475"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lastRenderedPageBreak/>
              <w:t xml:space="preserve">2.1. Для размещения передвижных цирков, передвижных зоопарков, передвижных аттракционов на территории муниципального образования Русскобоклинский сельсовет юридическим лицам и индивидуальным предпринимателям необходимо в срок не позднее одного месяца до планируемой даты размещения передвижного цирка, передвижного зоопарка, передвижного аттракциона обратиться с заявлением в администрацию муниципального образования Русскобоклинский сельсовет для получения заключения о возможности размещения передвижного цирка, передвижного зоопарка, передвижного аттракциона на территории муниципального образования Русскобоклинский сельсовет на основании постановления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Оренбургской области от 17.03.2016 № 178-п </w:t>
            </w:r>
            <w:r w:rsidRPr="003B0DEF">
              <w:rPr>
                <w:color w:val="000000"/>
                <w:sz w:val="20"/>
                <w:szCs w:val="20"/>
              </w:rPr>
              <w:br/>
              <w:t>«Об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292E3854"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2.2. После получения заключения о возможности размещения передвижного цирка, передвижного зоопарка, передвижного аттракциона на территории муниципального образования Русскобоклинский сельсовет, выданного администрацией муниципального образования Русскобоклинский сельсовет, юридическим лицам и индивидуальным предпринимателям необходимо обратиться в отдел организационно-правовой работы с заявлением на имя главы муниципального образования Русскобоклинский сельсовет о выдаче разрешения на  размещение передвижных цирков, передвижных зоопарков, передвижных аттракционов на территории муниципального образования Русскобоклинский сельсовет, с указанием срока размещения.</w:t>
            </w:r>
          </w:p>
          <w:p w14:paraId="6D33B09A"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К заявлению в обязательном порядке должны прилагаться:</w:t>
            </w:r>
          </w:p>
          <w:p w14:paraId="730AE5B9"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сведения о заявителе (свидетельство о государственной регистрации, учредительный документ, свидетельство о постановке на налоговый учет, свидетельство о государственной регистрации в качестве индивидуального предпринимателя/юридического лица);</w:t>
            </w:r>
          </w:p>
          <w:p w14:paraId="041BEC10"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документ, удостоверяющий личность гражданина (паспорт, временное удостоверение личности) для индивидуальных предпринимателей;</w:t>
            </w:r>
          </w:p>
          <w:p w14:paraId="3E3BCD0C"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технический паспорт аттракциона (на русском языке), выданный заводом-изготовителем аттракциона (должен быть пронумерован и сброшюрован);</w:t>
            </w:r>
          </w:p>
          <w:p w14:paraId="173617C9"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приказы об организации внутреннего контроля, назначении аттестованных инженерно-технических специалистов, отвечающих за безопасную эксплуатацию аттракциона, а также оперативно-технического, ремонтного и обслуживающего аттракцион персонала;</w:t>
            </w:r>
          </w:p>
          <w:p w14:paraId="113B2601"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страховой полис страхования гражданской ответственности владельца аттракциона за причинение вреда жизни и/или здоровью физических лиц, имуществу физических или юридических лиц, государственному или муниципальному имуществу, окружающей среде при эксплуатации аттракциона;</w:t>
            </w:r>
          </w:p>
          <w:p w14:paraId="252DBFBE"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сертификат соответствия оборудования всем установленным нормам и стандартам;</w:t>
            </w:r>
          </w:p>
          <w:p w14:paraId="6721AB85"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сертификаты соответствия гигиеническим, противопожарным и техническим требованиям;</w:t>
            </w:r>
          </w:p>
          <w:p w14:paraId="11BE02CF"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технические паспорта завода изготовителя на клетки для животных;</w:t>
            </w:r>
          </w:p>
          <w:p w14:paraId="417E6B7B"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сведения о лицензии на осуществление деятельности по содержанию и использованию животных в зоопарках, цирках и т.д. (при осуществлении указанной деятельности);</w:t>
            </w:r>
          </w:p>
          <w:p w14:paraId="29EE34F0"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документы, подтверждающие проведение обязательных вакцинаций, (ветеринарных обработок, диагностических исследований) в соответствии с требованиями ветеринарного законодательства.</w:t>
            </w:r>
          </w:p>
          <w:p w14:paraId="32719A34"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Копии документов должны быть заверены подписью руководителя и печатью юридического лица или подписью и печатью индивидуального предпринимателя (при наличии).</w:t>
            </w:r>
          </w:p>
          <w:p w14:paraId="4B358D83"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заключение о возможности размещения передвижного цирка, передвижного зоопарка, передвижного аттракциона, выданное администрацией муниципального образования Русскобоклинский сельсовет.</w:t>
            </w:r>
          </w:p>
          <w:p w14:paraId="6082C583"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2.3. При наличии всех вышеуказанных документов, срок рассмотрения заявления составляет 10 рабочих дней.</w:t>
            </w:r>
          </w:p>
          <w:p w14:paraId="13E01426" w14:textId="77777777" w:rsidR="005C726A" w:rsidRPr="003B0DEF" w:rsidRDefault="005C726A" w:rsidP="00F00A40">
            <w:pPr>
              <w:pStyle w:val="normalweb"/>
              <w:spacing w:before="0" w:beforeAutospacing="0" w:after="0" w:afterAutospacing="0"/>
              <w:ind w:firstLine="709"/>
              <w:jc w:val="both"/>
              <w:rPr>
                <w:color w:val="000000"/>
                <w:sz w:val="20"/>
                <w:szCs w:val="20"/>
              </w:rPr>
            </w:pPr>
            <w:r w:rsidRPr="003B0DEF">
              <w:rPr>
                <w:color w:val="000000"/>
                <w:sz w:val="20"/>
                <w:szCs w:val="20"/>
              </w:rPr>
              <w:t>2.4. По результатам рассмотрения заявителю выдается Разрешение на размещение передвижных цирков, зоопарков, передвижных аттракционов на территории муниципального образования Русскобоклинский сельсовет по форме (приложение к настоящему положению).</w:t>
            </w:r>
          </w:p>
          <w:p w14:paraId="1671BC51"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2.5. Основаниями для отказа в предоставлении разрешения на размещение передвижных цирков, передвижных зоопарков, передвижных аттракционов являются:</w:t>
            </w:r>
          </w:p>
          <w:p w14:paraId="24521FFB"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1) непредставление определенных пунктом 2.2 Положения документов, обязанность по представлению которых возложена на заявителя;</w:t>
            </w:r>
          </w:p>
          <w:p w14:paraId="7DA1AEA1"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2) представления документов, содержащих недостоверную либо неполную информацию.</w:t>
            </w:r>
          </w:p>
          <w:p w14:paraId="3EB55D82"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2.6. Срок размещения передвижных цирков, передвижных зоопарков, передвижных аттракционов на территории муниципального образования Русскобоклинский сельсовет устанавливается администрацией муниципального образования Русскобоклинский сельсовет в Разрешении с учетом сроков, указанных в заявлении.</w:t>
            </w:r>
          </w:p>
          <w:p w14:paraId="4ED12A5A"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2.7. Место размещения передвижных цирков, передвижных зоопарков, передвижных аттракционов на территории муниципального образования Русскобоклинский сельсовет должно быть оборудовано в соответствии с требованиями санитарных и противопожарных норм, а также с соблюдением требований Правил благоустройства муниципального образования Русскобоклинский сельсовет.</w:t>
            </w:r>
          </w:p>
          <w:p w14:paraId="4952AEA3"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lastRenderedPageBreak/>
              <w:t>2.8. При размещении передвижных цирков, передвижных зоопарков, передвижных аттракционов на территории муниципального образования Русскобоклинский сельсовет юридические лица и индивидуальные предприниматели обязаны:</w:t>
            </w:r>
          </w:p>
          <w:p w14:paraId="04028B4B"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 соблюдать настоящее положение;</w:t>
            </w:r>
          </w:p>
          <w:p w14:paraId="70A67B2F"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 выполнять требования технических регламентов по безопасной эксплуатации передвижных цирков, передвижных зоопарков, передвижных аттракционов;</w:t>
            </w:r>
          </w:p>
          <w:p w14:paraId="3DD0AA18"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 обеспечить надлежащее санитарное состояние предоставленной территории под размещение передвижных цирков, передвижных зоопарков, передвижных аттракционов, выполнять требования Правил благоустройства территории муниципального образования Русскобоклинский сельсовет, обеспечить предоставление необходимой информации потребителям, размещенной в удобном для обозрения месте, которая должна соответствовать требованиям правил бытового обслуживания населения в Российской Федерации, утвержденных постановлением Правительства Российской Федерации от 21 сентября 2020 года № 1514.</w:t>
            </w:r>
          </w:p>
          <w:p w14:paraId="091A237A"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обеспечить установку контейнеров, урн, емкостей для сбора мусора и других бытовых отходов.</w:t>
            </w:r>
          </w:p>
          <w:p w14:paraId="4ACFC11B"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2.9. При организации размещения передвижных цирков, передвижных зоопарков, передвижных аттракционов на территории муниципального образования Русскобоклинский сельсовет юридическим лицам и индивидуальным предпринимателям запрещается:</w:t>
            </w:r>
          </w:p>
          <w:p w14:paraId="1F301515"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размещать рекламу в местах, не предназначенных для этих целей (на деревьях, столбах электроснабжения, турникетах, ограждениях и т.д.);</w:t>
            </w:r>
          </w:p>
          <w:p w14:paraId="12A58C2A"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размещать сооружения и конструкции вне отведенной территории;</w:t>
            </w:r>
          </w:p>
          <w:p w14:paraId="73FEF04F"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производить выпас травоядных животных;</w:t>
            </w:r>
          </w:p>
          <w:p w14:paraId="16560ABA"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производить захоронение павших животных;</w:t>
            </w:r>
          </w:p>
          <w:p w14:paraId="7DE63724"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 нарушать существующее благоустройство предоставленного земельного участка, исключать порчу зеленых насаждений.</w:t>
            </w:r>
          </w:p>
          <w:p w14:paraId="03DE5B6A"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2.10. По окончании срока действия разрешения на размещение передвижных цирков, передвижных зоопарков, передвижных аттракционов на территории муниципального образования Русскобоклинский сельсовет юридическое лицо или индивидуальный предприниматель обязаны освободить используемую территорию, с обязательным приведением используемой территории в надлежащее состояние.</w:t>
            </w:r>
          </w:p>
          <w:p w14:paraId="0465A463" w14:textId="77777777" w:rsidR="005C726A" w:rsidRPr="003B0DEF" w:rsidRDefault="005C726A" w:rsidP="00F00A40">
            <w:pPr>
              <w:pStyle w:val="ad"/>
              <w:spacing w:before="0" w:beforeAutospacing="0" w:after="0" w:afterAutospacing="0"/>
              <w:ind w:firstLine="709"/>
              <w:jc w:val="both"/>
              <w:rPr>
                <w:color w:val="000000"/>
                <w:sz w:val="20"/>
                <w:szCs w:val="20"/>
              </w:rPr>
            </w:pPr>
            <w:r w:rsidRPr="003B0DEF">
              <w:rPr>
                <w:color w:val="000000"/>
                <w:sz w:val="20"/>
                <w:szCs w:val="20"/>
              </w:rPr>
              <w:t>2.11. Время работы передвижных цирков, передвижных зоопарков, передвижных аттракционов указывается в выданном разрешении. Время завершения работы - не позднее 22.00 часов по местному времени.</w:t>
            </w:r>
          </w:p>
          <w:p w14:paraId="4A602A41" w14:textId="77777777" w:rsidR="005C726A" w:rsidRPr="003B0DEF" w:rsidRDefault="005C726A" w:rsidP="00F00A40">
            <w:pPr>
              <w:pStyle w:val="consplusnormal"/>
              <w:spacing w:before="0" w:beforeAutospacing="0" w:after="0" w:afterAutospacing="0"/>
              <w:jc w:val="both"/>
              <w:rPr>
                <w:color w:val="000000"/>
                <w:sz w:val="20"/>
                <w:szCs w:val="20"/>
              </w:rPr>
            </w:pPr>
            <w:r w:rsidRPr="003B0DEF">
              <w:rPr>
                <w:color w:val="000000"/>
                <w:sz w:val="20"/>
                <w:szCs w:val="20"/>
              </w:rPr>
              <w:t xml:space="preserve"> </w:t>
            </w:r>
          </w:p>
          <w:p w14:paraId="6641D39B" w14:textId="77777777" w:rsidR="005C726A" w:rsidRPr="003B0DEF" w:rsidRDefault="005C726A" w:rsidP="00F00A40">
            <w:pPr>
              <w:pStyle w:val="consplustitle"/>
              <w:spacing w:before="0" w:beforeAutospacing="0" w:after="0" w:afterAutospacing="0"/>
              <w:ind w:firstLine="567"/>
              <w:jc w:val="center"/>
              <w:rPr>
                <w:b/>
                <w:bCs/>
                <w:color w:val="000000"/>
                <w:sz w:val="20"/>
                <w:szCs w:val="20"/>
              </w:rPr>
            </w:pPr>
            <w:r w:rsidRPr="003B0DEF">
              <w:rPr>
                <w:b/>
                <w:bCs/>
                <w:color w:val="000000"/>
                <w:sz w:val="20"/>
                <w:szCs w:val="20"/>
              </w:rPr>
              <w:t>3. Организация работы передвижных цирков, передвижных</w:t>
            </w:r>
          </w:p>
          <w:p w14:paraId="065FD2E7" w14:textId="77777777" w:rsidR="005C726A" w:rsidRPr="003B0DEF" w:rsidRDefault="005C726A" w:rsidP="00F00A40">
            <w:pPr>
              <w:pStyle w:val="consplustitle"/>
              <w:spacing w:before="0" w:beforeAutospacing="0" w:after="0" w:afterAutospacing="0"/>
              <w:ind w:firstLine="567"/>
              <w:jc w:val="center"/>
              <w:rPr>
                <w:b/>
                <w:bCs/>
                <w:color w:val="000000"/>
                <w:sz w:val="20"/>
                <w:szCs w:val="20"/>
              </w:rPr>
            </w:pPr>
            <w:r w:rsidRPr="003B0DEF">
              <w:rPr>
                <w:b/>
                <w:bCs/>
                <w:color w:val="000000"/>
                <w:sz w:val="20"/>
                <w:szCs w:val="20"/>
              </w:rPr>
              <w:t>зоопарков, передвижных аттракционов</w:t>
            </w:r>
          </w:p>
          <w:p w14:paraId="252AA97B" w14:textId="77777777" w:rsidR="005C726A" w:rsidRPr="003B0DEF" w:rsidRDefault="005C726A" w:rsidP="00F00A40">
            <w:pPr>
              <w:pStyle w:val="consplustitle"/>
              <w:spacing w:before="0" w:beforeAutospacing="0" w:after="0" w:afterAutospacing="0"/>
              <w:ind w:firstLine="567"/>
              <w:jc w:val="center"/>
              <w:rPr>
                <w:b/>
                <w:bCs/>
                <w:color w:val="000000"/>
                <w:sz w:val="20"/>
                <w:szCs w:val="20"/>
              </w:rPr>
            </w:pPr>
            <w:r w:rsidRPr="003B0DEF">
              <w:rPr>
                <w:b/>
                <w:bCs/>
                <w:color w:val="000000"/>
                <w:sz w:val="20"/>
                <w:szCs w:val="20"/>
              </w:rPr>
              <w:t>на территории муниципального образования Русскобоклинский сельсовет</w:t>
            </w:r>
          </w:p>
          <w:p w14:paraId="70B4AB0C" w14:textId="77777777" w:rsidR="005C726A" w:rsidRPr="003B0DEF" w:rsidRDefault="005C726A" w:rsidP="00F00A40">
            <w:pPr>
              <w:pStyle w:val="consplusnormal"/>
              <w:spacing w:before="0" w:beforeAutospacing="0" w:after="0" w:afterAutospacing="0"/>
              <w:ind w:firstLine="720"/>
              <w:jc w:val="both"/>
              <w:rPr>
                <w:color w:val="000000"/>
                <w:sz w:val="20"/>
                <w:szCs w:val="20"/>
              </w:rPr>
            </w:pPr>
            <w:r w:rsidRPr="003B0DEF">
              <w:rPr>
                <w:color w:val="000000"/>
                <w:sz w:val="20"/>
                <w:szCs w:val="20"/>
              </w:rPr>
              <w:t xml:space="preserve"> </w:t>
            </w:r>
          </w:p>
          <w:p w14:paraId="5E12E39E"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3.1. Работа передвижных цирков, передвижных зоопарков, передвижных аттракционов на территории муниципального образования Русскобоклинский сельсовет осуществляется при следующих условиях:</w:t>
            </w:r>
          </w:p>
          <w:p w14:paraId="15B312C5"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3.1.1. Предоставление потребителям необходимой информации, которая должна быть размещена в удобном для обозрения месте и содержать:</w:t>
            </w:r>
          </w:p>
          <w:p w14:paraId="11E3D866"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 сведения о юридическом лице, индивидуальном предпринимателе (наименование, юридический адрес, телефон);</w:t>
            </w:r>
          </w:p>
          <w:p w14:paraId="6CF189CF"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 режим работы передвижного цирка, передвижного зоопарка, передвижного аттракциона;</w:t>
            </w:r>
          </w:p>
          <w:p w14:paraId="0940B25A"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 перечень услуг и стоимость пользования ими;</w:t>
            </w:r>
          </w:p>
          <w:p w14:paraId="1206ECC2"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 правила пользования услугами передвижных цирков, передвижных зоопарков, передвижных аттракционов;</w:t>
            </w:r>
          </w:p>
          <w:p w14:paraId="2EB57B96"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 сведения по технике безопасности при пользовании передвижных цирков, передвижных зоопарков, передвижных аттракционов;</w:t>
            </w:r>
          </w:p>
          <w:p w14:paraId="0352EA4F"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 xml:space="preserve">- свидетельство (копию) о государственной регистрации и наименование зарегистрировавшего органа, лицензии на осуществление деятельности по содержанию и использованию животных в зоопарках, зоосадах, цирках, </w:t>
            </w:r>
            <w:proofErr w:type="spellStart"/>
            <w:r w:rsidRPr="003B0DEF">
              <w:rPr>
                <w:color w:val="000000"/>
                <w:sz w:val="20"/>
                <w:szCs w:val="20"/>
              </w:rPr>
              <w:t>зоотеатрах</w:t>
            </w:r>
            <w:proofErr w:type="spellEnd"/>
            <w:r w:rsidRPr="003B0DEF">
              <w:rPr>
                <w:color w:val="000000"/>
                <w:sz w:val="20"/>
                <w:szCs w:val="20"/>
              </w:rPr>
              <w:t xml:space="preserve"> (при осуществлении указанной деятельности);</w:t>
            </w:r>
          </w:p>
          <w:p w14:paraId="1EF390BF" w14:textId="77777777" w:rsidR="005C726A" w:rsidRPr="003B0DEF" w:rsidRDefault="005C726A" w:rsidP="00F00A40">
            <w:pPr>
              <w:pStyle w:val="consplusnormal"/>
              <w:spacing w:before="0" w:beforeAutospacing="0" w:after="0" w:afterAutospacing="0"/>
              <w:jc w:val="both"/>
              <w:rPr>
                <w:color w:val="000000"/>
                <w:sz w:val="20"/>
                <w:szCs w:val="20"/>
              </w:rPr>
            </w:pPr>
            <w:r w:rsidRPr="003B0DEF">
              <w:rPr>
                <w:color w:val="000000"/>
                <w:sz w:val="20"/>
                <w:szCs w:val="20"/>
              </w:rPr>
              <w:t xml:space="preserve"> </w:t>
            </w:r>
          </w:p>
          <w:p w14:paraId="0104C423" w14:textId="77777777" w:rsidR="005C726A" w:rsidRPr="003B0DEF" w:rsidRDefault="005C726A" w:rsidP="00F00A40">
            <w:pPr>
              <w:pStyle w:val="consplustitle"/>
              <w:spacing w:before="0" w:beforeAutospacing="0" w:after="0" w:afterAutospacing="0"/>
              <w:ind w:firstLine="567"/>
              <w:jc w:val="center"/>
              <w:rPr>
                <w:b/>
                <w:bCs/>
                <w:color w:val="000000"/>
                <w:sz w:val="20"/>
                <w:szCs w:val="20"/>
              </w:rPr>
            </w:pPr>
            <w:r w:rsidRPr="003B0DEF">
              <w:rPr>
                <w:b/>
                <w:bCs/>
                <w:color w:val="000000"/>
                <w:sz w:val="20"/>
                <w:szCs w:val="20"/>
              </w:rPr>
              <w:t>4. Ответственность за нарушение настоящего Положения.</w:t>
            </w:r>
          </w:p>
          <w:p w14:paraId="2EE5278A" w14:textId="77777777" w:rsidR="005C726A" w:rsidRPr="003B0DEF" w:rsidRDefault="005C726A" w:rsidP="00F00A40">
            <w:pPr>
              <w:pStyle w:val="consplusnormal"/>
              <w:spacing w:before="0" w:beforeAutospacing="0" w:after="0" w:afterAutospacing="0"/>
              <w:ind w:firstLine="720"/>
              <w:jc w:val="both"/>
              <w:rPr>
                <w:color w:val="000000"/>
                <w:sz w:val="20"/>
                <w:szCs w:val="20"/>
              </w:rPr>
            </w:pPr>
            <w:r w:rsidRPr="003B0DEF">
              <w:rPr>
                <w:color w:val="000000"/>
                <w:sz w:val="20"/>
                <w:szCs w:val="20"/>
              </w:rPr>
              <w:t xml:space="preserve"> </w:t>
            </w:r>
          </w:p>
          <w:p w14:paraId="282AB526" w14:textId="77777777" w:rsidR="005C726A" w:rsidRPr="003B0DEF" w:rsidRDefault="005C726A" w:rsidP="00F00A40">
            <w:pPr>
              <w:pStyle w:val="consplusnormal"/>
              <w:spacing w:before="0" w:beforeAutospacing="0" w:after="0" w:afterAutospacing="0"/>
              <w:ind w:firstLine="709"/>
              <w:jc w:val="both"/>
              <w:rPr>
                <w:color w:val="000000"/>
                <w:sz w:val="20"/>
                <w:szCs w:val="20"/>
              </w:rPr>
            </w:pPr>
            <w:r w:rsidRPr="003B0DEF">
              <w:rPr>
                <w:color w:val="000000"/>
                <w:sz w:val="20"/>
                <w:szCs w:val="20"/>
              </w:rPr>
              <w:t>4.1. За нарушение действующих нормативных правовых актов в области благоустройства, санитарного содержания, охраны и озеленения территории муниципального образования Русскобоклинский сельсовет, юридические лица и индивидуальные предприниматели несут административную ответственность в соответствии с действующим законодательством РФ.</w:t>
            </w:r>
          </w:p>
          <w:p w14:paraId="097433E2" w14:textId="77777777" w:rsidR="005C726A" w:rsidRPr="003B0DEF" w:rsidRDefault="005C726A" w:rsidP="00F00A40">
            <w:pPr>
              <w:pStyle w:val="consplustitle"/>
              <w:spacing w:before="0" w:beforeAutospacing="0" w:after="0" w:afterAutospacing="0"/>
              <w:ind w:firstLine="709"/>
              <w:jc w:val="both"/>
              <w:rPr>
                <w:b/>
                <w:bCs/>
                <w:color w:val="000000"/>
                <w:sz w:val="20"/>
                <w:szCs w:val="20"/>
              </w:rPr>
            </w:pPr>
            <w:r w:rsidRPr="003B0DEF">
              <w:rPr>
                <w:color w:val="000000"/>
                <w:sz w:val="20"/>
                <w:szCs w:val="20"/>
              </w:rPr>
              <w:t>4.2. Лица, эксплуатирующие передвижные цирки, передвижные зоопарки, передвижные аттракционы на территории муниципального образования Русскобоклинский сельсовет, несут ответственность за их безопасную эксплуатацию, а также за нарушение норм настоящего положения в соответствии с действующим законодательством РФ.</w:t>
            </w:r>
          </w:p>
          <w:p w14:paraId="49F7225B" w14:textId="77777777" w:rsidR="005C726A" w:rsidRPr="003B0DEF" w:rsidRDefault="005C726A" w:rsidP="00F00A40">
            <w:pPr>
              <w:pStyle w:val="consplusnormal"/>
              <w:spacing w:before="0" w:beforeAutospacing="0" w:after="0" w:afterAutospacing="0"/>
              <w:ind w:firstLine="720"/>
              <w:jc w:val="both"/>
              <w:rPr>
                <w:color w:val="000000"/>
                <w:sz w:val="20"/>
                <w:szCs w:val="20"/>
              </w:rPr>
            </w:pPr>
            <w:r w:rsidRPr="003B0DEF">
              <w:rPr>
                <w:color w:val="000000"/>
                <w:sz w:val="20"/>
                <w:szCs w:val="20"/>
              </w:rPr>
              <w:t xml:space="preserve"> </w:t>
            </w:r>
          </w:p>
          <w:p w14:paraId="28EDD690" w14:textId="77777777" w:rsidR="005C726A" w:rsidRPr="003B0DEF" w:rsidRDefault="005C726A" w:rsidP="00F00A40">
            <w:pPr>
              <w:pStyle w:val="consplusnormal"/>
              <w:spacing w:before="0" w:beforeAutospacing="0" w:after="0" w:afterAutospacing="0"/>
              <w:ind w:firstLine="720"/>
              <w:jc w:val="both"/>
              <w:rPr>
                <w:color w:val="000000"/>
                <w:sz w:val="20"/>
                <w:szCs w:val="20"/>
              </w:rPr>
            </w:pPr>
            <w:r w:rsidRPr="003B0DEF">
              <w:rPr>
                <w:color w:val="000000"/>
                <w:sz w:val="20"/>
                <w:szCs w:val="20"/>
              </w:rPr>
              <w:t xml:space="preserve"> </w:t>
            </w:r>
          </w:p>
          <w:p w14:paraId="474D17D9" w14:textId="77777777" w:rsidR="005C726A" w:rsidRPr="003B0DEF" w:rsidRDefault="005C726A" w:rsidP="00F00A40">
            <w:pPr>
              <w:pStyle w:val="consplusnormal"/>
              <w:spacing w:before="0" w:beforeAutospacing="0" w:after="0" w:afterAutospacing="0"/>
              <w:ind w:firstLine="720"/>
              <w:jc w:val="both"/>
              <w:rPr>
                <w:color w:val="000000"/>
                <w:sz w:val="20"/>
                <w:szCs w:val="20"/>
              </w:rPr>
            </w:pPr>
            <w:r w:rsidRPr="003B0DEF">
              <w:rPr>
                <w:color w:val="000000"/>
                <w:sz w:val="20"/>
                <w:szCs w:val="20"/>
              </w:rPr>
              <w:t xml:space="preserve"> </w:t>
            </w:r>
          </w:p>
          <w:p w14:paraId="2C09EA23" w14:textId="77777777" w:rsidR="005C726A" w:rsidRDefault="005C726A" w:rsidP="00F00A40">
            <w:pPr>
              <w:pStyle w:val="consplusnormal"/>
              <w:spacing w:before="0" w:beforeAutospacing="0" w:after="0" w:afterAutospacing="0"/>
              <w:jc w:val="both"/>
              <w:rPr>
                <w:b/>
                <w:bCs/>
                <w:color w:val="000000"/>
                <w:sz w:val="20"/>
                <w:szCs w:val="20"/>
              </w:rPr>
            </w:pPr>
            <w:r w:rsidRPr="003B0DEF">
              <w:rPr>
                <w:b/>
                <w:bCs/>
                <w:color w:val="000000"/>
                <w:sz w:val="20"/>
                <w:szCs w:val="20"/>
              </w:rPr>
              <w:t xml:space="preserve"> </w:t>
            </w:r>
          </w:p>
          <w:p w14:paraId="7398A8E2" w14:textId="5D128F22" w:rsidR="005C726A" w:rsidRPr="003B0DEF" w:rsidRDefault="005C726A" w:rsidP="005C726A">
            <w:pPr>
              <w:pStyle w:val="consplusnormal"/>
              <w:spacing w:before="0" w:beforeAutospacing="0" w:after="0" w:afterAutospacing="0"/>
              <w:jc w:val="right"/>
              <w:rPr>
                <w:color w:val="000000"/>
                <w:sz w:val="20"/>
                <w:szCs w:val="20"/>
              </w:rPr>
            </w:pPr>
            <w:r w:rsidRPr="003B0DEF">
              <w:rPr>
                <w:color w:val="000000"/>
                <w:sz w:val="20"/>
                <w:szCs w:val="20"/>
              </w:rPr>
              <w:lastRenderedPageBreak/>
              <w:t>Приложение</w:t>
            </w:r>
          </w:p>
          <w:p w14:paraId="4293EA20" w14:textId="77777777" w:rsidR="005C726A" w:rsidRPr="003B0DEF" w:rsidRDefault="005C726A" w:rsidP="00F00A40">
            <w:pPr>
              <w:pStyle w:val="consplusnormal"/>
              <w:spacing w:before="0" w:beforeAutospacing="0" w:after="0" w:afterAutospacing="0"/>
              <w:ind w:firstLine="720"/>
              <w:jc w:val="right"/>
              <w:rPr>
                <w:color w:val="000000"/>
                <w:sz w:val="20"/>
                <w:szCs w:val="20"/>
              </w:rPr>
            </w:pPr>
            <w:r w:rsidRPr="003B0DEF">
              <w:rPr>
                <w:color w:val="000000"/>
                <w:sz w:val="20"/>
                <w:szCs w:val="20"/>
              </w:rPr>
              <w:t>к положению о порядке согласования</w:t>
            </w:r>
          </w:p>
          <w:p w14:paraId="3F89A990" w14:textId="77777777" w:rsidR="005C726A" w:rsidRPr="003B0DEF" w:rsidRDefault="005C726A" w:rsidP="00F00A40">
            <w:pPr>
              <w:pStyle w:val="consplusnormal"/>
              <w:spacing w:before="0" w:beforeAutospacing="0" w:after="0" w:afterAutospacing="0"/>
              <w:ind w:firstLine="720"/>
              <w:jc w:val="right"/>
              <w:rPr>
                <w:color w:val="000000"/>
                <w:sz w:val="20"/>
                <w:szCs w:val="20"/>
              </w:rPr>
            </w:pPr>
            <w:r w:rsidRPr="003B0DEF">
              <w:rPr>
                <w:color w:val="000000"/>
                <w:sz w:val="20"/>
                <w:szCs w:val="20"/>
              </w:rPr>
              <w:t>размещения передвижных цирков,</w:t>
            </w:r>
          </w:p>
          <w:p w14:paraId="1F3ACE49" w14:textId="77777777" w:rsidR="005C726A" w:rsidRPr="003B0DEF" w:rsidRDefault="005C726A" w:rsidP="00F00A40">
            <w:pPr>
              <w:pStyle w:val="consplusnormal"/>
              <w:spacing w:before="0" w:beforeAutospacing="0" w:after="0" w:afterAutospacing="0"/>
              <w:ind w:firstLine="720"/>
              <w:jc w:val="right"/>
              <w:rPr>
                <w:color w:val="000000"/>
                <w:sz w:val="20"/>
                <w:szCs w:val="20"/>
              </w:rPr>
            </w:pPr>
            <w:r w:rsidRPr="003B0DEF">
              <w:rPr>
                <w:color w:val="000000"/>
                <w:sz w:val="20"/>
                <w:szCs w:val="20"/>
              </w:rPr>
              <w:t>передвижных зоопарков, передвижных</w:t>
            </w:r>
          </w:p>
          <w:p w14:paraId="2E08793F" w14:textId="77777777" w:rsidR="005C726A" w:rsidRPr="003B0DEF" w:rsidRDefault="005C726A" w:rsidP="00F00A40">
            <w:pPr>
              <w:pStyle w:val="consplusnormal"/>
              <w:spacing w:before="0" w:beforeAutospacing="0" w:after="0" w:afterAutospacing="0"/>
              <w:ind w:firstLine="720"/>
              <w:jc w:val="right"/>
              <w:rPr>
                <w:color w:val="000000"/>
                <w:sz w:val="20"/>
                <w:szCs w:val="20"/>
              </w:rPr>
            </w:pPr>
            <w:r w:rsidRPr="003B0DEF">
              <w:rPr>
                <w:color w:val="000000"/>
                <w:sz w:val="20"/>
                <w:szCs w:val="20"/>
              </w:rPr>
              <w:t>аттракционов на территории</w:t>
            </w:r>
          </w:p>
          <w:p w14:paraId="16203E9B" w14:textId="77777777" w:rsidR="005C726A" w:rsidRPr="003B0DEF" w:rsidRDefault="005C726A" w:rsidP="00F00A40">
            <w:pPr>
              <w:pStyle w:val="consplusnormal"/>
              <w:spacing w:before="0" w:beforeAutospacing="0" w:after="0" w:afterAutospacing="0"/>
              <w:ind w:firstLine="720"/>
              <w:jc w:val="right"/>
              <w:rPr>
                <w:color w:val="000000"/>
                <w:sz w:val="20"/>
                <w:szCs w:val="20"/>
              </w:rPr>
            </w:pPr>
            <w:r w:rsidRPr="003B0DEF">
              <w:rPr>
                <w:color w:val="000000"/>
                <w:sz w:val="20"/>
                <w:szCs w:val="20"/>
              </w:rPr>
              <w:t xml:space="preserve">муниципального образования </w:t>
            </w:r>
          </w:p>
          <w:p w14:paraId="6E0E762E" w14:textId="77777777" w:rsidR="005C726A" w:rsidRPr="003B0DEF" w:rsidRDefault="005C726A" w:rsidP="00F00A40">
            <w:pPr>
              <w:pStyle w:val="consplusnormal"/>
              <w:spacing w:before="0" w:beforeAutospacing="0" w:after="0" w:afterAutospacing="0"/>
              <w:ind w:firstLine="720"/>
              <w:jc w:val="right"/>
              <w:rPr>
                <w:color w:val="000000"/>
                <w:sz w:val="20"/>
                <w:szCs w:val="20"/>
              </w:rPr>
            </w:pPr>
            <w:r w:rsidRPr="003B0DEF">
              <w:rPr>
                <w:color w:val="000000"/>
                <w:sz w:val="20"/>
                <w:szCs w:val="20"/>
              </w:rPr>
              <w:t>Русскобоклинский сельсовет</w:t>
            </w:r>
          </w:p>
          <w:p w14:paraId="3BD8B38E" w14:textId="77777777" w:rsidR="005C726A" w:rsidRPr="003B0DEF" w:rsidRDefault="005C726A" w:rsidP="00F00A40">
            <w:pPr>
              <w:pStyle w:val="normalweb"/>
              <w:spacing w:before="0" w:beforeAutospacing="0" w:after="120" w:afterAutospacing="0"/>
              <w:ind w:firstLine="567"/>
              <w:jc w:val="both"/>
              <w:rPr>
                <w:color w:val="000000"/>
                <w:sz w:val="20"/>
                <w:szCs w:val="20"/>
              </w:rPr>
            </w:pPr>
            <w:bookmarkStart w:id="7" w:name="Par104"/>
            <w:bookmarkEnd w:id="7"/>
            <w:r w:rsidRPr="003B0DEF">
              <w:rPr>
                <w:b/>
                <w:bCs/>
                <w:color w:val="000000"/>
                <w:sz w:val="20"/>
                <w:szCs w:val="20"/>
              </w:rPr>
              <w:t xml:space="preserve"> </w:t>
            </w:r>
          </w:p>
          <w:p w14:paraId="036D1758" w14:textId="77777777" w:rsidR="005C726A" w:rsidRPr="003B0DEF" w:rsidRDefault="005C726A" w:rsidP="00F00A40">
            <w:pPr>
              <w:pStyle w:val="normalweb"/>
              <w:spacing w:before="0" w:beforeAutospacing="0" w:after="0" w:afterAutospacing="0"/>
              <w:ind w:firstLine="567"/>
              <w:jc w:val="center"/>
              <w:rPr>
                <w:b/>
                <w:bCs/>
                <w:color w:val="000000"/>
                <w:sz w:val="20"/>
                <w:szCs w:val="20"/>
              </w:rPr>
            </w:pPr>
            <w:r w:rsidRPr="003B0DEF">
              <w:rPr>
                <w:b/>
                <w:bCs/>
                <w:color w:val="000000"/>
                <w:sz w:val="20"/>
                <w:szCs w:val="20"/>
              </w:rPr>
              <w:t>РАЗРЕШЕНИЕ</w:t>
            </w:r>
          </w:p>
          <w:p w14:paraId="0B254CC2" w14:textId="77777777" w:rsidR="005C726A" w:rsidRPr="003B0DEF" w:rsidRDefault="005C726A" w:rsidP="00F00A40">
            <w:pPr>
              <w:pStyle w:val="normalweb"/>
              <w:spacing w:before="0" w:beforeAutospacing="0" w:after="0" w:afterAutospacing="0"/>
              <w:ind w:firstLine="567"/>
              <w:jc w:val="center"/>
              <w:rPr>
                <w:color w:val="000000"/>
                <w:sz w:val="20"/>
                <w:szCs w:val="20"/>
              </w:rPr>
            </w:pPr>
            <w:r w:rsidRPr="003B0DEF">
              <w:rPr>
                <w:color w:val="000000"/>
                <w:sz w:val="20"/>
                <w:szCs w:val="20"/>
              </w:rPr>
              <w:t>на размещение передвижных цирков, зоопарков, передвижных аттракционов</w:t>
            </w:r>
          </w:p>
          <w:p w14:paraId="30FE7463" w14:textId="77777777" w:rsidR="005C726A" w:rsidRPr="003B0DEF" w:rsidRDefault="005C726A" w:rsidP="00F00A40">
            <w:pPr>
              <w:pStyle w:val="normalweb"/>
              <w:spacing w:before="0" w:beforeAutospacing="0" w:after="0" w:afterAutospacing="0"/>
              <w:ind w:firstLine="567"/>
              <w:jc w:val="center"/>
              <w:rPr>
                <w:color w:val="000000"/>
                <w:sz w:val="20"/>
                <w:szCs w:val="20"/>
              </w:rPr>
            </w:pPr>
            <w:r w:rsidRPr="003B0DEF">
              <w:rPr>
                <w:color w:val="000000"/>
                <w:sz w:val="20"/>
                <w:szCs w:val="20"/>
              </w:rPr>
              <w:t>на территории муниципального образования Русскобоклинский сельсовет</w:t>
            </w:r>
          </w:p>
          <w:p w14:paraId="2CC3BF80" w14:textId="77777777" w:rsidR="005C726A" w:rsidRPr="003B0DEF" w:rsidRDefault="005C726A" w:rsidP="00F00A40">
            <w:pPr>
              <w:pStyle w:val="normalweb"/>
              <w:spacing w:before="0" w:beforeAutospacing="0" w:after="0" w:afterAutospacing="0"/>
              <w:ind w:firstLine="567"/>
              <w:jc w:val="center"/>
              <w:rPr>
                <w:color w:val="000000"/>
                <w:sz w:val="20"/>
                <w:szCs w:val="20"/>
              </w:rPr>
            </w:pPr>
          </w:p>
          <w:p w14:paraId="6C965A8D" w14:textId="77777777" w:rsidR="005C726A" w:rsidRPr="003B0DEF" w:rsidRDefault="005C726A" w:rsidP="00F00A40">
            <w:pPr>
              <w:pStyle w:val="normalweb"/>
              <w:spacing w:before="0" w:beforeAutospacing="0" w:after="120" w:afterAutospacing="0"/>
              <w:ind w:firstLine="567"/>
              <w:jc w:val="both"/>
              <w:rPr>
                <w:color w:val="000000"/>
                <w:sz w:val="20"/>
                <w:szCs w:val="20"/>
              </w:rPr>
            </w:pPr>
            <w:r w:rsidRPr="003B0DEF">
              <w:rPr>
                <w:color w:val="000000"/>
                <w:sz w:val="20"/>
                <w:szCs w:val="20"/>
              </w:rPr>
              <w:t xml:space="preserve">№______                                                                                     </w:t>
            </w:r>
            <w:proofErr w:type="gramStart"/>
            <w:r w:rsidRPr="003B0DEF">
              <w:rPr>
                <w:color w:val="000000"/>
                <w:sz w:val="20"/>
                <w:szCs w:val="20"/>
              </w:rPr>
              <w:t xml:space="preserve">   «</w:t>
            </w:r>
            <w:proofErr w:type="gramEnd"/>
            <w:r w:rsidRPr="003B0DEF">
              <w:rPr>
                <w:color w:val="000000"/>
                <w:sz w:val="20"/>
                <w:szCs w:val="20"/>
              </w:rPr>
              <w:t>__</w:t>
            </w:r>
            <w:proofErr w:type="gramStart"/>
            <w:r w:rsidRPr="003B0DEF">
              <w:rPr>
                <w:color w:val="000000"/>
                <w:sz w:val="20"/>
                <w:szCs w:val="20"/>
              </w:rPr>
              <w:t>_»_</w:t>
            </w:r>
            <w:proofErr w:type="gramEnd"/>
            <w:r w:rsidRPr="003B0DEF">
              <w:rPr>
                <w:color w:val="000000"/>
                <w:sz w:val="20"/>
                <w:szCs w:val="20"/>
              </w:rPr>
              <w:t>________202__г.</w:t>
            </w:r>
          </w:p>
          <w:p w14:paraId="5F1CD73F"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__________________________________________________________________</w:t>
            </w:r>
          </w:p>
          <w:p w14:paraId="707A67D2" w14:textId="77777777" w:rsidR="005C726A" w:rsidRPr="003B0DEF" w:rsidRDefault="005C726A" w:rsidP="00F00A40">
            <w:pPr>
              <w:pStyle w:val="normalweb"/>
              <w:spacing w:before="0" w:beforeAutospacing="0" w:after="0" w:afterAutospacing="0"/>
              <w:ind w:firstLine="567"/>
              <w:jc w:val="center"/>
              <w:rPr>
                <w:color w:val="000000"/>
                <w:sz w:val="20"/>
                <w:szCs w:val="20"/>
              </w:rPr>
            </w:pPr>
            <w:r w:rsidRPr="003B0DEF">
              <w:rPr>
                <w:color w:val="000000"/>
                <w:sz w:val="20"/>
                <w:szCs w:val="20"/>
              </w:rPr>
              <w:t>(место размещения)</w:t>
            </w:r>
          </w:p>
          <w:p w14:paraId="22EDDEA0"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__________________________________________________________________</w:t>
            </w:r>
          </w:p>
          <w:p w14:paraId="1A825301"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Передвижной цирк, зоопарк, аттракцион</w:t>
            </w:r>
          </w:p>
          <w:p w14:paraId="14B70DA8"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(наименование)</w:t>
            </w:r>
          </w:p>
          <w:p w14:paraId="4D9393A9"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 xml:space="preserve"> </w:t>
            </w:r>
          </w:p>
          <w:p w14:paraId="3194ABFD"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Настоящее разрешение предоставлено</w:t>
            </w:r>
          </w:p>
          <w:p w14:paraId="2F96CA79" w14:textId="77777777" w:rsidR="005C726A" w:rsidRPr="003B0DEF" w:rsidRDefault="005C726A" w:rsidP="00F00A40">
            <w:pPr>
              <w:pStyle w:val="normalweb"/>
              <w:spacing w:before="0" w:beforeAutospacing="0" w:after="0" w:afterAutospacing="0"/>
              <w:jc w:val="both"/>
              <w:rPr>
                <w:color w:val="000000"/>
                <w:sz w:val="20"/>
                <w:szCs w:val="20"/>
              </w:rPr>
            </w:pPr>
            <w:r w:rsidRPr="003B0DEF">
              <w:rPr>
                <w:color w:val="000000"/>
                <w:sz w:val="20"/>
                <w:szCs w:val="20"/>
              </w:rPr>
              <w:t>___________________________________________________________________________________________________________________________________________________________________________________________________________________________________</w:t>
            </w:r>
          </w:p>
          <w:p w14:paraId="46E25B53" w14:textId="77777777" w:rsidR="005C726A" w:rsidRPr="003B0DEF" w:rsidRDefault="005C726A" w:rsidP="00F00A40">
            <w:pPr>
              <w:pStyle w:val="normalweb"/>
              <w:spacing w:before="0" w:beforeAutospacing="0" w:after="0" w:afterAutospacing="0"/>
              <w:ind w:firstLine="567"/>
              <w:jc w:val="center"/>
              <w:rPr>
                <w:color w:val="000000"/>
                <w:sz w:val="20"/>
                <w:szCs w:val="20"/>
              </w:rPr>
            </w:pPr>
            <w:r w:rsidRPr="003B0DEF">
              <w:rPr>
                <w:color w:val="000000"/>
                <w:sz w:val="20"/>
                <w:szCs w:val="20"/>
              </w:rPr>
              <w:t>(указывается полное наименование и организационно-правовая форма юридического лица, №, дата свидетельства о государственной регистрации и т.д.)</w:t>
            </w:r>
          </w:p>
          <w:p w14:paraId="74D6510C"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 xml:space="preserve"> </w:t>
            </w:r>
          </w:p>
          <w:p w14:paraId="5CF027A7"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__________________________________________________________________</w:t>
            </w:r>
          </w:p>
          <w:p w14:paraId="042E19E6" w14:textId="77777777" w:rsidR="005C726A" w:rsidRPr="003B0DEF" w:rsidRDefault="005C726A" w:rsidP="00F00A40">
            <w:pPr>
              <w:pStyle w:val="normalweb"/>
              <w:spacing w:before="0" w:beforeAutospacing="0" w:after="0" w:afterAutospacing="0"/>
              <w:ind w:firstLine="567"/>
              <w:jc w:val="center"/>
              <w:rPr>
                <w:color w:val="000000"/>
                <w:sz w:val="20"/>
                <w:szCs w:val="20"/>
              </w:rPr>
            </w:pPr>
            <w:r w:rsidRPr="003B0DEF">
              <w:rPr>
                <w:color w:val="000000"/>
                <w:sz w:val="20"/>
                <w:szCs w:val="20"/>
              </w:rPr>
              <w:t>(основание предоставления)</w:t>
            </w:r>
          </w:p>
          <w:p w14:paraId="77A43311"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 xml:space="preserve"> </w:t>
            </w:r>
          </w:p>
          <w:p w14:paraId="7147FAF3"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Настоящее разрешение выдано:</w:t>
            </w:r>
          </w:p>
          <w:p w14:paraId="71732C25"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на срок с «____</w:t>
            </w:r>
            <w:proofErr w:type="gramStart"/>
            <w:r w:rsidRPr="003B0DEF">
              <w:rPr>
                <w:color w:val="000000"/>
                <w:sz w:val="20"/>
                <w:szCs w:val="20"/>
              </w:rPr>
              <w:t>_»_</w:t>
            </w:r>
            <w:proofErr w:type="gramEnd"/>
            <w:r w:rsidRPr="003B0DEF">
              <w:rPr>
                <w:color w:val="000000"/>
                <w:sz w:val="20"/>
                <w:szCs w:val="20"/>
              </w:rPr>
              <w:t>_______202__ года по «___</w:t>
            </w:r>
            <w:proofErr w:type="gramStart"/>
            <w:r w:rsidRPr="003B0DEF">
              <w:rPr>
                <w:color w:val="000000"/>
                <w:sz w:val="20"/>
                <w:szCs w:val="20"/>
              </w:rPr>
              <w:t>_»_</w:t>
            </w:r>
            <w:proofErr w:type="gramEnd"/>
            <w:r w:rsidRPr="003B0DEF">
              <w:rPr>
                <w:color w:val="000000"/>
                <w:sz w:val="20"/>
                <w:szCs w:val="20"/>
              </w:rPr>
              <w:t>_______202__года.</w:t>
            </w:r>
          </w:p>
          <w:p w14:paraId="6A71689F"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 xml:space="preserve"> </w:t>
            </w:r>
          </w:p>
          <w:p w14:paraId="1BC78C3B"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 xml:space="preserve"> </w:t>
            </w:r>
          </w:p>
          <w:p w14:paraId="515B7F8F"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 xml:space="preserve">Глава муниципального образования </w:t>
            </w:r>
          </w:p>
          <w:p w14:paraId="3E397FC5"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color w:val="000000"/>
                <w:sz w:val="20"/>
                <w:szCs w:val="20"/>
              </w:rPr>
              <w:t>Русскобоклинский сельсовет _________________                            ____________</w:t>
            </w:r>
          </w:p>
          <w:p w14:paraId="3EE774D8" w14:textId="77777777" w:rsidR="005C726A" w:rsidRPr="003B0DEF" w:rsidRDefault="005C726A" w:rsidP="00F00A40">
            <w:pPr>
              <w:pStyle w:val="normalweb"/>
              <w:spacing w:before="0" w:beforeAutospacing="0" w:after="0" w:afterAutospacing="0"/>
              <w:ind w:firstLine="567"/>
              <w:jc w:val="both"/>
              <w:rPr>
                <w:color w:val="000000"/>
                <w:sz w:val="20"/>
                <w:szCs w:val="20"/>
              </w:rPr>
            </w:pPr>
            <w:r w:rsidRPr="003B0DEF">
              <w:rPr>
                <w:i/>
                <w:iCs/>
                <w:color w:val="000000"/>
                <w:sz w:val="20"/>
                <w:szCs w:val="20"/>
              </w:rPr>
              <w:t xml:space="preserve">                                              </w:t>
            </w:r>
            <w:r w:rsidRPr="003B0DEF">
              <w:rPr>
                <w:color w:val="000000"/>
                <w:sz w:val="20"/>
                <w:szCs w:val="20"/>
              </w:rPr>
              <w:t xml:space="preserve">(подпись, </w:t>
            </w:r>
            <w:proofErr w:type="gramStart"/>
            <w:r w:rsidRPr="003B0DEF">
              <w:rPr>
                <w:color w:val="000000"/>
                <w:sz w:val="20"/>
                <w:szCs w:val="20"/>
              </w:rPr>
              <w:t>печать)</w:t>
            </w:r>
            <w:r w:rsidRPr="003B0DEF">
              <w:rPr>
                <w:i/>
                <w:iCs/>
                <w:color w:val="000000"/>
                <w:sz w:val="20"/>
                <w:szCs w:val="20"/>
              </w:rPr>
              <w:t xml:space="preserve">   </w:t>
            </w:r>
            <w:proofErr w:type="gramEnd"/>
            <w:r w:rsidRPr="003B0DEF">
              <w:rPr>
                <w:i/>
                <w:iCs/>
                <w:color w:val="000000"/>
                <w:sz w:val="20"/>
                <w:szCs w:val="20"/>
              </w:rPr>
              <w:t xml:space="preserve">                               </w:t>
            </w:r>
            <w:proofErr w:type="gramStart"/>
            <w:r w:rsidRPr="003B0DEF">
              <w:rPr>
                <w:i/>
                <w:iCs/>
                <w:color w:val="000000"/>
                <w:sz w:val="20"/>
                <w:szCs w:val="20"/>
              </w:rPr>
              <w:t xml:space="preserve">   </w:t>
            </w:r>
            <w:r w:rsidRPr="003B0DEF">
              <w:rPr>
                <w:color w:val="000000"/>
                <w:sz w:val="20"/>
                <w:szCs w:val="20"/>
              </w:rPr>
              <w:t>(</w:t>
            </w:r>
            <w:proofErr w:type="gramEnd"/>
            <w:r w:rsidRPr="003B0DEF">
              <w:rPr>
                <w:color w:val="000000"/>
                <w:sz w:val="20"/>
                <w:szCs w:val="20"/>
              </w:rPr>
              <w:t>ФИО)</w:t>
            </w:r>
          </w:p>
          <w:p w14:paraId="507A58DC" w14:textId="77777777" w:rsidR="005C726A" w:rsidRPr="003B0DEF" w:rsidRDefault="005C726A" w:rsidP="00F00A40"/>
          <w:p w14:paraId="00AFDA53" w14:textId="77777777" w:rsidR="005C726A" w:rsidRPr="003B0DEF" w:rsidRDefault="005C726A" w:rsidP="00F00A40">
            <w:pPr>
              <w:jc w:val="both"/>
              <w:rPr>
                <w:b/>
                <w:lang w:val="x-none" w:eastAsia="x-none"/>
              </w:rPr>
            </w:pPr>
          </w:p>
          <w:bookmarkEnd w:id="5"/>
          <w:p w14:paraId="755752EE" w14:textId="77777777" w:rsidR="005C726A" w:rsidRPr="003B0DEF" w:rsidRDefault="005C726A" w:rsidP="00F00A40"/>
          <w:p w14:paraId="321557D1" w14:textId="77777777" w:rsidR="005C726A" w:rsidRPr="003B0DEF" w:rsidRDefault="005C726A" w:rsidP="00F00A40"/>
        </w:tc>
      </w:tr>
      <w:tr w:rsidR="005C726A" w14:paraId="6292155F" w14:textId="77777777" w:rsidTr="002B3817">
        <w:trPr>
          <w:gridBefore w:val="1"/>
          <w:wBefore w:w="437" w:type="dxa"/>
          <w:trHeight w:val="15694"/>
        </w:trPr>
        <w:tc>
          <w:tcPr>
            <w:tcW w:w="9901" w:type="dxa"/>
            <w:gridSpan w:val="2"/>
          </w:tcPr>
          <w:p w14:paraId="012841C6" w14:textId="77777777" w:rsidR="005C726A" w:rsidRPr="005C726A" w:rsidRDefault="005C726A" w:rsidP="005C726A">
            <w:pPr>
              <w:widowControl w:val="0"/>
              <w:tabs>
                <w:tab w:val="left" w:pos="567"/>
              </w:tabs>
              <w:overflowPunct w:val="0"/>
              <w:autoSpaceDE w:val="0"/>
              <w:autoSpaceDN w:val="0"/>
              <w:adjustRightInd w:val="0"/>
              <w:jc w:val="center"/>
              <w:textAlignment w:val="baseline"/>
              <w:rPr>
                <w:b/>
              </w:rPr>
            </w:pPr>
            <w:r w:rsidRPr="005C726A">
              <w:rPr>
                <w:b/>
              </w:rPr>
              <w:lastRenderedPageBreak/>
              <w:t>АДМИНИСТРАЦИЯ РУССКОБОКЛИНСКОГО СЕЛЬСОВЕТА</w:t>
            </w:r>
          </w:p>
          <w:p w14:paraId="006FE8C7" w14:textId="136811F1" w:rsidR="005C726A" w:rsidRPr="005C726A" w:rsidRDefault="005C726A" w:rsidP="005C726A">
            <w:pPr>
              <w:widowControl w:val="0"/>
              <w:tabs>
                <w:tab w:val="left" w:pos="567"/>
              </w:tabs>
              <w:overflowPunct w:val="0"/>
              <w:autoSpaceDE w:val="0"/>
              <w:autoSpaceDN w:val="0"/>
              <w:adjustRightInd w:val="0"/>
              <w:jc w:val="center"/>
              <w:textAlignment w:val="baseline"/>
              <w:rPr>
                <w:b/>
              </w:rPr>
            </w:pPr>
            <w:r w:rsidRPr="005C726A">
              <w:rPr>
                <w:b/>
              </w:rPr>
              <w:t>БУГУРУСЛАНСКОГО РАЙОНА ОРЕНБУРГСКОЙ ОБЛАСТИ</w:t>
            </w:r>
          </w:p>
          <w:p w14:paraId="6041D556" w14:textId="77777777" w:rsidR="005C726A" w:rsidRPr="005C726A" w:rsidRDefault="005C726A" w:rsidP="005C726A">
            <w:pPr>
              <w:widowControl w:val="0"/>
              <w:tabs>
                <w:tab w:val="left" w:pos="567"/>
              </w:tabs>
              <w:overflowPunct w:val="0"/>
              <w:autoSpaceDE w:val="0"/>
              <w:autoSpaceDN w:val="0"/>
              <w:adjustRightInd w:val="0"/>
              <w:ind w:firstLine="720"/>
              <w:jc w:val="center"/>
              <w:textAlignment w:val="baseline"/>
              <w:rPr>
                <w:b/>
              </w:rPr>
            </w:pPr>
          </w:p>
          <w:p w14:paraId="58A22EAD" w14:textId="77777777" w:rsidR="005C726A" w:rsidRPr="005C726A" w:rsidRDefault="005C726A" w:rsidP="005C726A">
            <w:pPr>
              <w:widowControl w:val="0"/>
              <w:tabs>
                <w:tab w:val="left" w:pos="567"/>
              </w:tabs>
              <w:overflowPunct w:val="0"/>
              <w:autoSpaceDE w:val="0"/>
              <w:autoSpaceDN w:val="0"/>
              <w:adjustRightInd w:val="0"/>
              <w:ind w:firstLine="720"/>
              <w:jc w:val="center"/>
              <w:textAlignment w:val="baseline"/>
              <w:rPr>
                <w:b/>
              </w:rPr>
            </w:pPr>
            <w:r w:rsidRPr="005C726A">
              <w:rPr>
                <w:b/>
              </w:rPr>
              <w:t>ПОСТАНОВЛЕНИЕ</w:t>
            </w:r>
          </w:p>
          <w:p w14:paraId="60E579B0" w14:textId="77777777" w:rsidR="005C726A" w:rsidRPr="005C726A" w:rsidRDefault="005C726A" w:rsidP="005C726A">
            <w:pPr>
              <w:widowControl w:val="0"/>
              <w:tabs>
                <w:tab w:val="left" w:pos="567"/>
              </w:tabs>
              <w:overflowPunct w:val="0"/>
              <w:autoSpaceDE w:val="0"/>
              <w:autoSpaceDN w:val="0"/>
              <w:adjustRightInd w:val="0"/>
              <w:ind w:firstLine="720"/>
              <w:jc w:val="center"/>
              <w:textAlignment w:val="baseline"/>
              <w:rPr>
                <w:b/>
              </w:rPr>
            </w:pPr>
          </w:p>
          <w:p w14:paraId="5E7A42C8" w14:textId="77777777" w:rsidR="005C726A" w:rsidRPr="005C726A" w:rsidRDefault="005C726A" w:rsidP="005C726A">
            <w:pPr>
              <w:widowControl w:val="0"/>
              <w:tabs>
                <w:tab w:val="left" w:pos="567"/>
              </w:tabs>
              <w:overflowPunct w:val="0"/>
              <w:autoSpaceDE w:val="0"/>
              <w:autoSpaceDN w:val="0"/>
              <w:adjustRightInd w:val="0"/>
              <w:ind w:firstLine="720"/>
              <w:jc w:val="center"/>
              <w:textAlignment w:val="baseline"/>
              <w:rPr>
                <w:b/>
              </w:rPr>
            </w:pPr>
          </w:p>
          <w:p w14:paraId="1360D770" w14:textId="1965D2FE" w:rsidR="005C726A" w:rsidRPr="005C726A" w:rsidRDefault="005C726A" w:rsidP="005C726A">
            <w:pPr>
              <w:widowControl w:val="0"/>
              <w:tabs>
                <w:tab w:val="left" w:pos="567"/>
              </w:tabs>
              <w:overflowPunct w:val="0"/>
              <w:autoSpaceDE w:val="0"/>
              <w:autoSpaceDN w:val="0"/>
              <w:adjustRightInd w:val="0"/>
              <w:textAlignment w:val="baseline"/>
              <w:rPr>
                <w:u w:val="single"/>
              </w:rPr>
            </w:pPr>
            <w:r w:rsidRPr="005C726A">
              <w:t xml:space="preserve"> </w:t>
            </w:r>
            <w:r w:rsidRPr="005C726A">
              <w:rPr>
                <w:u w:val="single"/>
              </w:rPr>
              <w:t xml:space="preserve">11.06.2025 </w:t>
            </w:r>
            <w:r w:rsidRPr="005C726A">
              <w:t xml:space="preserve">                                 </w:t>
            </w:r>
            <w:r>
              <w:t xml:space="preserve">                                      </w:t>
            </w:r>
            <w:r w:rsidRPr="005C726A">
              <w:t xml:space="preserve">  с.Русская Бокла                 </w:t>
            </w:r>
            <w:r>
              <w:t xml:space="preserve">                      </w:t>
            </w:r>
            <w:r w:rsidRPr="005C726A">
              <w:t xml:space="preserve">                      </w:t>
            </w:r>
            <w:r w:rsidRPr="005C726A">
              <w:rPr>
                <w:u w:val="single"/>
              </w:rPr>
              <w:t>№ 44-п</w:t>
            </w:r>
          </w:p>
          <w:p w14:paraId="0535A2EE" w14:textId="77777777" w:rsidR="005C726A" w:rsidRPr="005C726A" w:rsidRDefault="005C726A" w:rsidP="005C726A">
            <w:pPr>
              <w:widowControl w:val="0"/>
              <w:tabs>
                <w:tab w:val="left" w:pos="567"/>
              </w:tabs>
              <w:overflowPunct w:val="0"/>
              <w:autoSpaceDE w:val="0"/>
              <w:autoSpaceDN w:val="0"/>
              <w:adjustRightInd w:val="0"/>
              <w:textAlignment w:val="baseline"/>
              <w:rPr>
                <w:u w:val="single"/>
              </w:rPr>
            </w:pPr>
          </w:p>
          <w:p w14:paraId="3C056414" w14:textId="5089593D" w:rsidR="005C726A" w:rsidRPr="005C726A" w:rsidRDefault="005C726A" w:rsidP="005C726A">
            <w:pPr>
              <w:suppressAutoHyphens/>
              <w:jc w:val="center"/>
              <w:rPr>
                <w:lang w:eastAsia="zh-CN"/>
              </w:rPr>
            </w:pPr>
            <w:bookmarkStart w:id="8" w:name="_Hlk200537203"/>
            <w:r w:rsidRPr="005C726A">
              <w:rPr>
                <w:lang w:eastAsia="zh-CN"/>
              </w:rPr>
              <w:t>О внесении изменений в постановление</w:t>
            </w:r>
            <w:r>
              <w:rPr>
                <w:lang w:eastAsia="zh-CN"/>
              </w:rPr>
              <w:t xml:space="preserve"> </w:t>
            </w:r>
            <w:r w:rsidRPr="005C726A">
              <w:rPr>
                <w:lang w:eastAsia="zh-CN"/>
              </w:rPr>
              <w:t>администрации Русскобоклинского сельсовета</w:t>
            </w:r>
            <w:r>
              <w:rPr>
                <w:lang w:eastAsia="zh-CN"/>
              </w:rPr>
              <w:t xml:space="preserve"> </w:t>
            </w:r>
            <w:r w:rsidRPr="005C726A">
              <w:rPr>
                <w:lang w:eastAsia="zh-CN"/>
              </w:rPr>
              <w:t>от 03.06.2022 №31-п «Об утверждении порядка</w:t>
            </w:r>
            <w:r>
              <w:rPr>
                <w:lang w:eastAsia="zh-CN"/>
              </w:rPr>
              <w:t xml:space="preserve"> </w:t>
            </w:r>
            <w:r w:rsidRPr="005C726A">
              <w:rPr>
                <w:lang w:eastAsia="zh-CN"/>
              </w:rPr>
              <w:t>рассмотрения обращений граждан в администрации</w:t>
            </w:r>
            <w:r>
              <w:rPr>
                <w:lang w:eastAsia="zh-CN"/>
              </w:rPr>
              <w:t xml:space="preserve"> </w:t>
            </w:r>
            <w:r w:rsidRPr="005C726A">
              <w:rPr>
                <w:lang w:eastAsia="zh-CN"/>
              </w:rPr>
              <w:t xml:space="preserve">муниципального образования Русскобоклинский сельсовет </w:t>
            </w:r>
            <w:r>
              <w:rPr>
                <w:lang w:eastAsia="zh-CN"/>
              </w:rPr>
              <w:t>Бугурусланского</w:t>
            </w:r>
            <w:r w:rsidRPr="005C726A">
              <w:rPr>
                <w:lang w:eastAsia="zh-CN"/>
              </w:rPr>
              <w:t xml:space="preserve"> района Оренбургской области</w:t>
            </w:r>
          </w:p>
          <w:p w14:paraId="35DD2563" w14:textId="77777777" w:rsidR="005C726A" w:rsidRPr="005C726A" w:rsidRDefault="005C726A" w:rsidP="005C726A">
            <w:pPr>
              <w:suppressAutoHyphens/>
              <w:jc w:val="center"/>
              <w:rPr>
                <w:lang w:eastAsia="zh-CN"/>
              </w:rPr>
            </w:pPr>
            <w:r w:rsidRPr="005C726A">
              <w:rPr>
                <w:rFonts w:ascii="Arial" w:eastAsia="Arial" w:hAnsi="Arial" w:cs="Arial"/>
                <w:lang w:eastAsia="zh-CN"/>
              </w:rPr>
              <w:t xml:space="preserve"> </w:t>
            </w:r>
          </w:p>
          <w:p w14:paraId="7FF023CC" w14:textId="77777777" w:rsidR="005C726A" w:rsidRPr="005C726A" w:rsidRDefault="005C726A" w:rsidP="005C726A">
            <w:pPr>
              <w:shd w:val="clear" w:color="auto" w:fill="FFFFFF"/>
              <w:suppressAutoHyphens/>
              <w:jc w:val="center"/>
              <w:rPr>
                <w:rFonts w:ascii="Arial" w:hAnsi="Arial" w:cs="Arial"/>
                <w:lang w:eastAsia="zh-CN"/>
              </w:rPr>
            </w:pPr>
          </w:p>
          <w:p w14:paraId="3A9A4B56" w14:textId="77777777" w:rsidR="005C726A" w:rsidRPr="005C726A" w:rsidRDefault="005C726A" w:rsidP="005C726A">
            <w:pPr>
              <w:suppressAutoHyphens/>
              <w:ind w:firstLine="709"/>
              <w:jc w:val="both"/>
              <w:rPr>
                <w:lang w:eastAsia="zh-CN"/>
              </w:rPr>
            </w:pPr>
            <w:r w:rsidRPr="005C726A">
              <w:rPr>
                <w:lang w:eastAsia="zh-CN"/>
              </w:rPr>
              <w:t xml:space="preserve"> В соответствии с Федеральным законом Российской Федерации от 02.05.2006 № 59-ФЗ «О порядке рассмотрения обращений граждан Российской Федерации», на основании протеста Бугурусланской межрайонной прокуратуры от 06.06.2025 № 07-02-2025,</w:t>
            </w:r>
            <w:r w:rsidRPr="005C726A">
              <w:rPr>
                <w:rFonts w:eastAsia="Arial"/>
                <w:color w:val="000000"/>
                <w:lang w:eastAsia="zh-CN"/>
              </w:rPr>
              <w:t xml:space="preserve"> </w:t>
            </w:r>
            <w:r w:rsidRPr="005C726A">
              <w:rPr>
                <w:rFonts w:eastAsia="Arial Unicode MS"/>
                <w:color w:val="000000"/>
                <w:lang w:eastAsia="zh-CN"/>
              </w:rPr>
              <w:t>ПОСТАНОВЛЯЮ:</w:t>
            </w:r>
          </w:p>
          <w:p w14:paraId="4C48F064" w14:textId="77777777" w:rsidR="005C726A" w:rsidRPr="005C726A" w:rsidRDefault="005C726A" w:rsidP="005C726A">
            <w:pPr>
              <w:ind w:right="57" w:firstLine="709"/>
              <w:contextualSpacing/>
              <w:jc w:val="both"/>
              <w:rPr>
                <w:lang w:eastAsia="zh-CN"/>
              </w:rPr>
            </w:pPr>
            <w:r w:rsidRPr="005C726A">
              <w:rPr>
                <w:lang w:eastAsia="zh-CN"/>
              </w:rPr>
              <w:t>1.Внести в Порядок рассмотрения обращений граждан администрации муниципального образования Русскобоклинский сельсовет Бугурусланского района Оренбургской области (дале — Порядок) утвержденный постановлением администрации Русскобоклинского сельсовета Бугурусланского района от 03.06.2022 №31-п (в редакции от09.02.2023 №14-п, от 02.02.2024 №15-</w:t>
            </w:r>
            <w:proofErr w:type="gramStart"/>
            <w:r w:rsidRPr="005C726A">
              <w:rPr>
                <w:lang w:eastAsia="zh-CN"/>
              </w:rPr>
              <w:t>п )</w:t>
            </w:r>
            <w:proofErr w:type="gramEnd"/>
            <w:r w:rsidRPr="005C726A">
              <w:rPr>
                <w:lang w:eastAsia="zh-CN"/>
              </w:rPr>
              <w:t xml:space="preserve">, следующие изменения: </w:t>
            </w:r>
          </w:p>
          <w:p w14:paraId="253B177A" w14:textId="77777777" w:rsidR="005C726A" w:rsidRPr="005C726A" w:rsidRDefault="005C726A" w:rsidP="005C726A">
            <w:pPr>
              <w:suppressAutoHyphens/>
              <w:ind w:firstLine="709"/>
              <w:jc w:val="both"/>
              <w:rPr>
                <w:lang w:eastAsia="zh-CN"/>
              </w:rPr>
            </w:pPr>
            <w:r w:rsidRPr="005C726A">
              <w:rPr>
                <w:rFonts w:eastAsia="Arial"/>
                <w:color w:val="000000"/>
                <w:lang w:eastAsia="zh-CN"/>
              </w:rPr>
              <w:t>1.1. Пункт 35 Порядка изложить в следующей редакции:</w:t>
            </w:r>
          </w:p>
          <w:p w14:paraId="6700736B" w14:textId="77777777" w:rsidR="005C726A" w:rsidRPr="005C726A" w:rsidRDefault="005C726A" w:rsidP="005C726A">
            <w:pPr>
              <w:suppressAutoHyphens/>
              <w:ind w:firstLine="709"/>
              <w:jc w:val="both"/>
              <w:rPr>
                <w:lang w:eastAsia="zh-CN"/>
              </w:rPr>
            </w:pPr>
            <w:r w:rsidRPr="005C726A">
              <w:rPr>
                <w:rFonts w:eastAsia="Arial"/>
                <w:color w:val="000000"/>
                <w:lang w:eastAsia="zh-CN"/>
              </w:rPr>
              <w:t>«35. Обращение, поступившее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подлежит рассмотрению в порядке, установленном Федеральным законом от 02.05.2006 № 59-ФЗ «О порядке рассмотрения обращений граждан Российской Федерации».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иную информационную систему государственного органа или органа местного самоуправления, либо официальный сайт государственного органа или органа местного самоуправления в информационно-телекоммуникационной сети "Интернет" , обеспечивающей идентификацию и (или) аутентификацию гражданина, по которым должен быть направлен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1758B062" w14:textId="77777777" w:rsidR="005C726A" w:rsidRPr="005C726A" w:rsidRDefault="005C726A" w:rsidP="005C726A">
            <w:pPr>
              <w:suppressAutoHyphens/>
              <w:ind w:firstLine="709"/>
              <w:jc w:val="both"/>
              <w:rPr>
                <w:lang w:eastAsia="zh-CN"/>
              </w:rPr>
            </w:pPr>
            <w:r w:rsidRPr="005C726A">
              <w:rPr>
                <w:rFonts w:eastAsia="Arial"/>
                <w:color w:val="000000"/>
                <w:lang w:eastAsia="zh-CN"/>
              </w:rPr>
              <w:t>1.2. Пункт 43 Порядка изложить в следующей редакции:</w:t>
            </w:r>
          </w:p>
          <w:p w14:paraId="40735148" w14:textId="77777777" w:rsidR="005C726A" w:rsidRPr="005C726A" w:rsidRDefault="005C726A" w:rsidP="005C726A">
            <w:pPr>
              <w:suppressAutoHyphens/>
              <w:ind w:firstLine="709"/>
              <w:jc w:val="both"/>
              <w:rPr>
                <w:lang w:eastAsia="zh-CN"/>
              </w:rPr>
            </w:pPr>
            <w:r w:rsidRPr="005C726A">
              <w:rPr>
                <w:rFonts w:eastAsia="Arial"/>
                <w:color w:val="000000"/>
                <w:lang w:eastAsia="zh-CN"/>
              </w:rPr>
              <w:t xml:space="preserve">«43.Ответ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обращений граждан Российской Федерации» на официальном сайте администрации муниципального образования, структурного подразделения, в котором рассматривалось обращение, в информационно-телекоммуникационной сети «Интернет» </w:t>
            </w:r>
          </w:p>
          <w:p w14:paraId="2301FB0B" w14:textId="77777777" w:rsidR="005C726A" w:rsidRPr="005C726A" w:rsidRDefault="005C726A" w:rsidP="005C726A">
            <w:pPr>
              <w:suppressAutoHyphens/>
              <w:ind w:firstLine="709"/>
              <w:jc w:val="both"/>
              <w:rPr>
                <w:lang w:eastAsia="zh-CN"/>
              </w:rPr>
            </w:pPr>
            <w:r w:rsidRPr="005C726A">
              <w:rPr>
                <w:rFonts w:eastAsia="Arial"/>
                <w:lang w:eastAsia="zh-CN"/>
              </w:rPr>
              <w:t xml:space="preserve"> 2</w:t>
            </w:r>
            <w:r w:rsidRPr="005C726A">
              <w:rPr>
                <w:lang w:eastAsia="zh-CN"/>
              </w:rPr>
              <w:t>. Контроль за исполнением постановления оставляю за собой.</w:t>
            </w:r>
          </w:p>
          <w:p w14:paraId="1E089E34" w14:textId="77777777" w:rsidR="005C726A" w:rsidRPr="005C726A" w:rsidRDefault="005C726A" w:rsidP="005C726A">
            <w:pPr>
              <w:suppressAutoHyphens/>
              <w:ind w:firstLine="709"/>
              <w:jc w:val="both"/>
              <w:rPr>
                <w:lang w:eastAsia="zh-CN"/>
              </w:rPr>
            </w:pPr>
            <w:r w:rsidRPr="005C726A">
              <w:rPr>
                <w:rFonts w:eastAsia="Arial"/>
                <w:lang w:eastAsia="zh-CN"/>
              </w:rPr>
              <w:t xml:space="preserve">  3</w:t>
            </w:r>
            <w:r w:rsidRPr="005C726A">
              <w:rPr>
                <w:lang w:eastAsia="zh-CN"/>
              </w:rPr>
              <w:t>.Настоящее постановление вступает в силу после его официального опубликования (обнародования).</w:t>
            </w:r>
          </w:p>
          <w:p w14:paraId="4BA9F620" w14:textId="77777777" w:rsidR="005C726A" w:rsidRPr="005C726A" w:rsidRDefault="005C726A" w:rsidP="005C726A">
            <w:pPr>
              <w:tabs>
                <w:tab w:val="left" w:pos="900"/>
              </w:tabs>
              <w:suppressAutoHyphens/>
              <w:ind w:firstLine="709"/>
              <w:jc w:val="both"/>
              <w:rPr>
                <w:lang w:eastAsia="zh-CN"/>
              </w:rPr>
            </w:pPr>
          </w:p>
          <w:bookmarkEnd w:id="8"/>
          <w:p w14:paraId="5253FD2B" w14:textId="77777777" w:rsidR="005C726A" w:rsidRPr="005C726A" w:rsidRDefault="005C726A" w:rsidP="005C726A">
            <w:pPr>
              <w:tabs>
                <w:tab w:val="left" w:pos="900"/>
              </w:tabs>
              <w:suppressAutoHyphens/>
              <w:jc w:val="both"/>
              <w:rPr>
                <w:lang w:eastAsia="zh-CN"/>
              </w:rPr>
            </w:pPr>
          </w:p>
          <w:p w14:paraId="7EB78C66" w14:textId="49CB5AC3" w:rsidR="005C726A" w:rsidRDefault="005C726A" w:rsidP="005C726A">
            <w:pPr>
              <w:spacing w:line="259" w:lineRule="auto"/>
              <w:ind w:right="142"/>
            </w:pPr>
            <w:r w:rsidRPr="005C726A">
              <w:rPr>
                <w:lang w:eastAsia="zh-CN"/>
              </w:rPr>
              <w:t xml:space="preserve">Глава муниципального образования                                      </w:t>
            </w:r>
            <w:r>
              <w:rPr>
                <w:lang w:eastAsia="zh-CN"/>
              </w:rPr>
              <w:t xml:space="preserve">                                                         </w:t>
            </w:r>
            <w:r w:rsidRPr="005C726A">
              <w:rPr>
                <w:lang w:eastAsia="zh-CN"/>
              </w:rPr>
              <w:t xml:space="preserve">      </w:t>
            </w:r>
            <w:proofErr w:type="spellStart"/>
            <w:r w:rsidRPr="005C726A">
              <w:rPr>
                <w:lang w:eastAsia="zh-CN"/>
              </w:rPr>
              <w:t>О.А.Штайн</w:t>
            </w:r>
            <w:r w:rsidR="002B3817">
              <w:rPr>
                <w:lang w:eastAsia="zh-CN"/>
              </w:rPr>
              <w:t>ерт</w:t>
            </w:r>
            <w:proofErr w:type="spellEnd"/>
            <w:r w:rsidRPr="005C726A">
              <w:rPr>
                <w:sz w:val="28"/>
                <w:szCs w:val="28"/>
                <w:lang w:eastAsia="zh-CN"/>
              </w:rPr>
              <w:t xml:space="preserve">   </w:t>
            </w:r>
          </w:p>
        </w:tc>
      </w:tr>
      <w:tr w:rsidR="002B3817" w14:paraId="7FE2725C" w14:textId="77777777" w:rsidTr="002B3817">
        <w:trPr>
          <w:gridBefore w:val="2"/>
          <w:wBefore w:w="562" w:type="dxa"/>
          <w:trHeight w:val="11897"/>
        </w:trPr>
        <w:tc>
          <w:tcPr>
            <w:tcW w:w="9776" w:type="dxa"/>
          </w:tcPr>
          <w:p w14:paraId="42960C89" w14:textId="77777777" w:rsidR="002B3817" w:rsidRDefault="002B3817" w:rsidP="002B3817">
            <w:pPr>
              <w:pBdr>
                <w:bottom w:val="single" w:sz="12" w:space="1" w:color="000000"/>
              </w:pBdr>
              <w:ind w:firstLine="720"/>
              <w:jc w:val="center"/>
              <w:outlineLvl w:val="0"/>
              <w:rPr>
                <w:b/>
                <w:caps/>
                <w:color w:val="000000"/>
                <w:szCs w:val="28"/>
              </w:rPr>
            </w:pPr>
            <w:r>
              <w:rPr>
                <w:b/>
                <w:caps/>
                <w:color w:val="000000"/>
                <w:szCs w:val="28"/>
              </w:rPr>
              <w:lastRenderedPageBreak/>
              <w:t>Совет депутатов</w:t>
            </w:r>
          </w:p>
          <w:p w14:paraId="116BC362" w14:textId="77777777" w:rsidR="002B3817" w:rsidRDefault="002B3817" w:rsidP="002B3817">
            <w:pPr>
              <w:pBdr>
                <w:bottom w:val="single" w:sz="12" w:space="1" w:color="000000"/>
              </w:pBdr>
              <w:ind w:firstLine="720"/>
              <w:jc w:val="center"/>
              <w:outlineLvl w:val="0"/>
              <w:rPr>
                <w:b/>
                <w:caps/>
                <w:color w:val="000000"/>
                <w:szCs w:val="28"/>
              </w:rPr>
            </w:pPr>
            <w:r>
              <w:rPr>
                <w:b/>
                <w:caps/>
                <w:color w:val="000000"/>
                <w:szCs w:val="28"/>
              </w:rPr>
              <w:t>муниципального образования</w:t>
            </w:r>
          </w:p>
          <w:p w14:paraId="6E333162" w14:textId="77777777" w:rsidR="002B3817" w:rsidRDefault="002B3817" w:rsidP="002B3817">
            <w:pPr>
              <w:pBdr>
                <w:bottom w:val="single" w:sz="12" w:space="1" w:color="000000"/>
              </w:pBdr>
              <w:ind w:firstLine="720"/>
              <w:jc w:val="center"/>
              <w:outlineLvl w:val="0"/>
              <w:rPr>
                <w:b/>
                <w:caps/>
                <w:color w:val="000000"/>
                <w:szCs w:val="28"/>
              </w:rPr>
            </w:pPr>
            <w:r>
              <w:rPr>
                <w:b/>
                <w:caps/>
                <w:color w:val="000000"/>
                <w:szCs w:val="28"/>
              </w:rPr>
              <w:t xml:space="preserve">РУССКОБОКЛИНСКИЙ сельсовет </w:t>
            </w:r>
          </w:p>
          <w:p w14:paraId="3CFA71F1" w14:textId="77777777" w:rsidR="002B3817" w:rsidRDefault="002B3817" w:rsidP="002B3817">
            <w:pPr>
              <w:pBdr>
                <w:bottom w:val="single" w:sz="12" w:space="1" w:color="000000"/>
              </w:pBdr>
              <w:ind w:firstLine="720"/>
              <w:jc w:val="center"/>
              <w:outlineLvl w:val="0"/>
              <w:rPr>
                <w:b/>
                <w:caps/>
                <w:color w:val="000000"/>
                <w:szCs w:val="28"/>
              </w:rPr>
            </w:pPr>
            <w:r>
              <w:rPr>
                <w:b/>
                <w:caps/>
                <w:color w:val="000000"/>
                <w:szCs w:val="28"/>
              </w:rPr>
              <w:t>Бугурусланского района</w:t>
            </w:r>
          </w:p>
          <w:p w14:paraId="6EF1EF68" w14:textId="77777777" w:rsidR="002B3817" w:rsidRDefault="002B3817" w:rsidP="002B3817">
            <w:pPr>
              <w:pBdr>
                <w:bottom w:val="single" w:sz="12" w:space="1" w:color="000000"/>
              </w:pBdr>
              <w:ind w:firstLine="720"/>
              <w:jc w:val="center"/>
              <w:outlineLvl w:val="0"/>
              <w:rPr>
                <w:b/>
                <w:caps/>
                <w:color w:val="000000"/>
                <w:szCs w:val="28"/>
              </w:rPr>
            </w:pPr>
            <w:r>
              <w:rPr>
                <w:b/>
                <w:caps/>
                <w:color w:val="000000"/>
                <w:szCs w:val="28"/>
              </w:rPr>
              <w:t xml:space="preserve"> Оренбургской области</w:t>
            </w:r>
          </w:p>
          <w:p w14:paraId="527A6636" w14:textId="77777777" w:rsidR="002B3817" w:rsidRDefault="002B3817" w:rsidP="002B3817">
            <w:pPr>
              <w:pBdr>
                <w:bottom w:val="single" w:sz="12" w:space="1" w:color="000000"/>
              </w:pBdr>
              <w:ind w:firstLine="720"/>
              <w:jc w:val="center"/>
              <w:outlineLvl w:val="0"/>
              <w:rPr>
                <w:b/>
                <w:color w:val="000000"/>
                <w:szCs w:val="28"/>
              </w:rPr>
            </w:pPr>
            <w:r>
              <w:rPr>
                <w:b/>
                <w:color w:val="000000"/>
                <w:szCs w:val="28"/>
              </w:rPr>
              <w:t>(</w:t>
            </w:r>
            <w:r>
              <w:rPr>
                <w:b/>
                <w:caps/>
                <w:color w:val="000000"/>
                <w:szCs w:val="28"/>
              </w:rPr>
              <w:t xml:space="preserve">4 </w:t>
            </w:r>
            <w:r>
              <w:rPr>
                <w:b/>
                <w:color w:val="000000"/>
                <w:szCs w:val="28"/>
              </w:rPr>
              <w:t>созыв)</w:t>
            </w:r>
          </w:p>
          <w:p w14:paraId="3CB00227" w14:textId="77777777" w:rsidR="002B3817" w:rsidRDefault="002B3817" w:rsidP="002B3817">
            <w:pPr>
              <w:pBdr>
                <w:bottom w:val="single" w:sz="12" w:space="1" w:color="000000"/>
              </w:pBdr>
              <w:ind w:firstLine="720"/>
              <w:jc w:val="center"/>
              <w:rPr>
                <w:b/>
                <w:color w:val="000000"/>
              </w:rPr>
            </w:pPr>
          </w:p>
          <w:p w14:paraId="474F7885" w14:textId="77777777" w:rsidR="002B3817" w:rsidRDefault="002B3817" w:rsidP="002B3817">
            <w:pPr>
              <w:pBdr>
                <w:bottom w:val="single" w:sz="12" w:space="1" w:color="000000"/>
              </w:pBdr>
              <w:ind w:firstLine="720"/>
              <w:jc w:val="center"/>
              <w:outlineLvl w:val="0"/>
              <w:rPr>
                <w:b/>
                <w:color w:val="000000"/>
                <w:szCs w:val="28"/>
              </w:rPr>
            </w:pPr>
            <w:r>
              <w:rPr>
                <w:b/>
                <w:color w:val="000000"/>
                <w:szCs w:val="28"/>
              </w:rPr>
              <w:t>РЕШЕНИЕ</w:t>
            </w:r>
          </w:p>
          <w:p w14:paraId="4ECF64CD" w14:textId="739D2A1F" w:rsidR="002B3817" w:rsidRDefault="002B3817" w:rsidP="002B3817">
            <w:r>
              <w:t xml:space="preserve">18.06.2025                                                                                  </w:t>
            </w:r>
            <w:r>
              <w:t xml:space="preserve">                                                 </w:t>
            </w:r>
            <w:r>
              <w:t xml:space="preserve">                           №180</w:t>
            </w:r>
          </w:p>
          <w:p w14:paraId="055AE830" w14:textId="77777777" w:rsidR="002B3817" w:rsidRDefault="002B3817" w:rsidP="002B3817">
            <w:pPr>
              <w:jc w:val="center"/>
              <w:rPr>
                <w:szCs w:val="28"/>
              </w:rPr>
            </w:pPr>
          </w:p>
          <w:p w14:paraId="0B8A3981" w14:textId="77777777" w:rsidR="002B3817" w:rsidRDefault="002B3817" w:rsidP="002B3817">
            <w:pPr>
              <w:jc w:val="center"/>
            </w:pPr>
            <w:r>
              <w:rPr>
                <w:szCs w:val="28"/>
              </w:rPr>
              <w:t xml:space="preserve">О назначении выборов депутатов </w:t>
            </w:r>
          </w:p>
          <w:p w14:paraId="50CCC8F4" w14:textId="77777777" w:rsidR="002B3817" w:rsidRDefault="002B3817" w:rsidP="002B3817">
            <w:pPr>
              <w:jc w:val="center"/>
              <w:rPr>
                <w:szCs w:val="28"/>
              </w:rPr>
            </w:pPr>
            <w:r>
              <w:rPr>
                <w:szCs w:val="28"/>
              </w:rPr>
              <w:t xml:space="preserve">Совета депутатов муниципального образования </w:t>
            </w:r>
          </w:p>
          <w:p w14:paraId="5B46103B" w14:textId="77777777" w:rsidR="002B3817" w:rsidRDefault="002B3817" w:rsidP="002B3817">
            <w:pPr>
              <w:jc w:val="center"/>
              <w:rPr>
                <w:szCs w:val="28"/>
              </w:rPr>
            </w:pPr>
            <w:r>
              <w:rPr>
                <w:szCs w:val="28"/>
              </w:rPr>
              <w:t xml:space="preserve">Русскобоклинский сельсовет </w:t>
            </w:r>
          </w:p>
          <w:p w14:paraId="29E98E3D" w14:textId="77777777" w:rsidR="002B3817" w:rsidRDefault="002B3817" w:rsidP="002B3817">
            <w:pPr>
              <w:jc w:val="center"/>
              <w:rPr>
                <w:szCs w:val="28"/>
              </w:rPr>
            </w:pPr>
            <w:r>
              <w:rPr>
                <w:szCs w:val="28"/>
              </w:rPr>
              <w:t>Бугурусланского района Оренбургской области 5 созыва</w:t>
            </w:r>
          </w:p>
          <w:p w14:paraId="000275BB" w14:textId="77777777" w:rsidR="002B3817" w:rsidRDefault="002B3817" w:rsidP="002B3817">
            <w:pPr>
              <w:jc w:val="center"/>
              <w:rPr>
                <w:szCs w:val="28"/>
              </w:rPr>
            </w:pPr>
          </w:p>
          <w:p w14:paraId="796B49EB" w14:textId="77777777" w:rsidR="002B3817" w:rsidRDefault="002B3817" w:rsidP="002B3817">
            <w:pPr>
              <w:jc w:val="center"/>
              <w:rPr>
                <w:szCs w:val="28"/>
              </w:rPr>
            </w:pPr>
          </w:p>
          <w:p w14:paraId="23FFA50D" w14:textId="77777777" w:rsidR="002B3817" w:rsidRDefault="002B3817" w:rsidP="002B3817">
            <w:pPr>
              <w:ind w:firstLine="709"/>
              <w:jc w:val="both"/>
              <w:rPr>
                <w:lang w:eastAsia="zh-CN"/>
              </w:rPr>
            </w:pPr>
            <w:r>
              <w:rPr>
                <w:bCs/>
                <w:szCs w:val="28"/>
              </w:rPr>
              <w:t xml:space="preserve">В соответствии </w:t>
            </w:r>
            <w:r>
              <w:rPr>
                <w:bCs/>
                <w:szCs w:val="24"/>
              </w:rPr>
              <w:t xml:space="preserve">со статьями 12, 130 Конституции Российской Федерации, </w:t>
            </w:r>
            <w:r>
              <w:rPr>
                <w:bCs/>
                <w:szCs w:val="28"/>
              </w:rPr>
              <w:t xml:space="preserve"> статьей 10 Федерального закона от 12.06.2002 № 67-ФЗ «Об основных гарантиях избирательных прав и права на участие в референдуме граждан Российской Федерации», статьей 7 Закона Оренбургской области от 09.06.2022 № 321/100-VII-ОЗ «О выборах депутатов представительных органов муниципальных образований в Оренбургской области», Уставом Русскобоклинского сельсовета Бугурусланского района Оренбургской области, Совет депутатов РЕШИЛ:</w:t>
            </w:r>
          </w:p>
          <w:p w14:paraId="216B9B8C" w14:textId="77777777" w:rsidR="002B3817" w:rsidRDefault="002B3817" w:rsidP="002B3817">
            <w:pPr>
              <w:numPr>
                <w:ilvl w:val="0"/>
                <w:numId w:val="2"/>
              </w:numPr>
              <w:tabs>
                <w:tab w:val="left" w:pos="1020"/>
              </w:tabs>
              <w:suppressAutoHyphens/>
              <w:ind w:left="0" w:firstLine="709"/>
              <w:jc w:val="both"/>
            </w:pPr>
            <w:r>
              <w:rPr>
                <w:bCs/>
                <w:szCs w:val="28"/>
              </w:rPr>
              <w:t xml:space="preserve">Назначить </w:t>
            </w:r>
            <w:r>
              <w:rPr>
                <w:bCs/>
                <w:szCs w:val="24"/>
              </w:rPr>
              <w:t xml:space="preserve">на единый день голосования </w:t>
            </w:r>
            <w:r>
              <w:rPr>
                <w:bCs/>
                <w:szCs w:val="28"/>
              </w:rPr>
              <w:t>14 сентября 2025 года выборы депутатов Совета депутатов муниципального образования Русскобоклинский сельсовет Бугурусланского района Оренбургской области 5 созыва.</w:t>
            </w:r>
          </w:p>
          <w:p w14:paraId="383B09B3" w14:textId="77777777" w:rsidR="002B3817" w:rsidRPr="002B3817" w:rsidRDefault="002B3817" w:rsidP="002B3817">
            <w:pPr>
              <w:pStyle w:val="210"/>
              <w:numPr>
                <w:ilvl w:val="0"/>
                <w:numId w:val="2"/>
              </w:numPr>
              <w:tabs>
                <w:tab w:val="left" w:pos="1020"/>
              </w:tabs>
              <w:ind w:left="0" w:firstLine="709"/>
              <w:rPr>
                <w:sz w:val="20"/>
              </w:rPr>
            </w:pPr>
            <w:r w:rsidRPr="002B3817">
              <w:rPr>
                <w:rFonts w:cs="Times New Roman"/>
                <w:bCs/>
                <w:sz w:val="20"/>
                <w:lang w:eastAsia="ru-RU"/>
              </w:rPr>
              <w:t>Расходы на проведение выборов депутатов Совета депутатов муниципального образования Русскобоклинский сельсовет Бугурусланского района Оренбургской области 5 созыва произвести за счет средств местного бюджета.</w:t>
            </w:r>
          </w:p>
          <w:p w14:paraId="4BEFE893" w14:textId="77777777" w:rsidR="002B3817" w:rsidRDefault="002B3817" w:rsidP="002B3817">
            <w:pPr>
              <w:numPr>
                <w:ilvl w:val="0"/>
                <w:numId w:val="2"/>
              </w:numPr>
              <w:tabs>
                <w:tab w:val="left" w:pos="1020"/>
              </w:tabs>
              <w:suppressAutoHyphens/>
              <w:ind w:left="0" w:firstLine="709"/>
              <w:jc w:val="both"/>
            </w:pPr>
            <w:r>
              <w:rPr>
                <w:bCs/>
                <w:szCs w:val="28"/>
              </w:rPr>
              <w:t>Направить настоящее решение Совета депутатов в территориальную избирательную комиссию Бугурусланского района Оренбургской области.</w:t>
            </w:r>
          </w:p>
          <w:p w14:paraId="4DBA335B" w14:textId="77777777" w:rsidR="002B3817" w:rsidRDefault="002B3817" w:rsidP="002B3817">
            <w:pPr>
              <w:numPr>
                <w:ilvl w:val="0"/>
                <w:numId w:val="2"/>
              </w:numPr>
              <w:tabs>
                <w:tab w:val="left" w:pos="1020"/>
              </w:tabs>
              <w:suppressAutoHyphens/>
              <w:ind w:left="0" w:firstLine="709"/>
              <w:jc w:val="both"/>
            </w:pPr>
            <w:r>
              <w:rPr>
                <w:bCs/>
                <w:szCs w:val="28"/>
              </w:rPr>
              <w:t xml:space="preserve">Опубликовать настоящее решение в </w:t>
            </w:r>
            <w:r>
              <w:rPr>
                <w:bCs/>
                <w:szCs w:val="24"/>
              </w:rPr>
              <w:t>газете «Бугурусланская правда» не позднее чем через пять дней со дня его принятия.</w:t>
            </w:r>
          </w:p>
          <w:p w14:paraId="7B510FBC" w14:textId="77777777" w:rsidR="002B3817" w:rsidRDefault="002B3817" w:rsidP="002B3817">
            <w:pPr>
              <w:numPr>
                <w:ilvl w:val="0"/>
                <w:numId w:val="2"/>
              </w:numPr>
              <w:tabs>
                <w:tab w:val="left" w:pos="1020"/>
              </w:tabs>
              <w:suppressAutoHyphens/>
              <w:ind w:left="0" w:firstLine="709"/>
              <w:jc w:val="both"/>
            </w:pPr>
            <w:r>
              <w:rPr>
                <w:bCs/>
                <w:szCs w:val="28"/>
              </w:rPr>
              <w:t xml:space="preserve">Контроль за исполнением настоящего решения возложить на главу муниципального образования Русскобоклинский сельсовет Бугурусланского района Оренбургской области </w:t>
            </w:r>
            <w:proofErr w:type="spellStart"/>
            <w:r>
              <w:rPr>
                <w:bCs/>
                <w:szCs w:val="28"/>
              </w:rPr>
              <w:t>Штайнерта</w:t>
            </w:r>
            <w:proofErr w:type="spellEnd"/>
            <w:r>
              <w:rPr>
                <w:bCs/>
                <w:szCs w:val="28"/>
              </w:rPr>
              <w:t xml:space="preserve"> Олега Александровича</w:t>
            </w:r>
          </w:p>
          <w:p w14:paraId="6FD58BCA" w14:textId="77777777" w:rsidR="002B3817" w:rsidRPr="00721CB9" w:rsidRDefault="002B3817" w:rsidP="002B3817">
            <w:pPr>
              <w:numPr>
                <w:ilvl w:val="0"/>
                <w:numId w:val="2"/>
              </w:numPr>
              <w:tabs>
                <w:tab w:val="left" w:pos="1020"/>
              </w:tabs>
              <w:suppressAutoHyphens/>
              <w:ind w:left="0" w:firstLine="709"/>
              <w:jc w:val="both"/>
            </w:pPr>
            <w:r>
              <w:rPr>
                <w:bCs/>
                <w:szCs w:val="28"/>
              </w:rPr>
              <w:t>Настоящее решение вступает в силу со дня его подписания.</w:t>
            </w:r>
          </w:p>
          <w:p w14:paraId="6E60C52F" w14:textId="77777777" w:rsidR="002B3817" w:rsidRDefault="002B3817" w:rsidP="002B3817">
            <w:pPr>
              <w:tabs>
                <w:tab w:val="left" w:pos="1020"/>
              </w:tabs>
              <w:ind w:left="709"/>
              <w:jc w:val="both"/>
            </w:pPr>
          </w:p>
          <w:p w14:paraId="11797F35" w14:textId="77777777" w:rsidR="002B3817" w:rsidRDefault="002B3817" w:rsidP="002B3817">
            <w:pPr>
              <w:tabs>
                <w:tab w:val="left" w:pos="0"/>
              </w:tabs>
              <w:ind w:firstLine="709"/>
              <w:jc w:val="both"/>
              <w:rPr>
                <w:bCs/>
                <w:szCs w:val="28"/>
              </w:rPr>
            </w:pPr>
          </w:p>
          <w:p w14:paraId="7D11D3B7" w14:textId="7BA817D2" w:rsidR="002B3817" w:rsidRDefault="002B3817" w:rsidP="002B3817">
            <w:pPr>
              <w:tabs>
                <w:tab w:val="left" w:pos="0"/>
              </w:tabs>
              <w:jc w:val="both"/>
              <w:rPr>
                <w:bCs/>
                <w:szCs w:val="28"/>
              </w:rPr>
            </w:pPr>
            <w:r>
              <w:rPr>
                <w:bCs/>
                <w:szCs w:val="28"/>
              </w:rPr>
              <w:t>Председатель Совета депутатов</w:t>
            </w:r>
            <w:r>
              <w:rPr>
                <w:bCs/>
                <w:szCs w:val="28"/>
              </w:rPr>
              <w:tab/>
            </w:r>
            <w:r>
              <w:rPr>
                <w:bCs/>
                <w:szCs w:val="28"/>
              </w:rPr>
              <w:tab/>
            </w:r>
            <w:r>
              <w:rPr>
                <w:bCs/>
                <w:szCs w:val="28"/>
              </w:rPr>
              <w:tab/>
            </w:r>
            <w:r>
              <w:rPr>
                <w:bCs/>
                <w:szCs w:val="28"/>
              </w:rPr>
              <w:tab/>
            </w:r>
            <w:r>
              <w:rPr>
                <w:bCs/>
                <w:szCs w:val="28"/>
              </w:rPr>
              <w:tab/>
            </w:r>
            <w:r>
              <w:rPr>
                <w:bCs/>
                <w:szCs w:val="28"/>
              </w:rPr>
              <w:t xml:space="preserve">                                        </w:t>
            </w:r>
            <w:r>
              <w:rPr>
                <w:bCs/>
                <w:szCs w:val="28"/>
              </w:rPr>
              <w:t xml:space="preserve">             </w:t>
            </w:r>
            <w:proofErr w:type="spellStart"/>
            <w:r>
              <w:rPr>
                <w:bCs/>
                <w:szCs w:val="28"/>
              </w:rPr>
              <w:t>Л.Е.Дубова</w:t>
            </w:r>
            <w:proofErr w:type="spellEnd"/>
          </w:p>
          <w:p w14:paraId="2FF40DEA" w14:textId="77777777" w:rsidR="002B3817" w:rsidRDefault="002B3817" w:rsidP="002B3817">
            <w:pPr>
              <w:tabs>
                <w:tab w:val="left" w:pos="0"/>
              </w:tabs>
              <w:jc w:val="center"/>
              <w:rPr>
                <w:bCs/>
                <w:szCs w:val="28"/>
              </w:rPr>
            </w:pPr>
          </w:p>
          <w:p w14:paraId="023D2C8B" w14:textId="77777777" w:rsidR="002B3817" w:rsidRDefault="002B3817" w:rsidP="005C726A">
            <w:pPr>
              <w:spacing w:line="259" w:lineRule="auto"/>
              <w:ind w:right="142"/>
            </w:pPr>
          </w:p>
        </w:tc>
      </w:tr>
    </w:tbl>
    <w:p w14:paraId="47D4A789" w14:textId="77777777" w:rsidR="0081239E" w:rsidRDefault="0081239E" w:rsidP="005C726A">
      <w:pPr>
        <w:spacing w:line="259" w:lineRule="auto"/>
        <w:ind w:left="-567" w:right="142"/>
      </w:pPr>
    </w:p>
    <w:sectPr w:rsidR="0081239E" w:rsidSect="005C726A">
      <w:pgSz w:w="11906" w:h="16838"/>
      <w:pgMar w:top="1134" w:right="42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15:restartNumberingAfterBreak="0">
    <w:nsid w:val="08154B17"/>
    <w:multiLevelType w:val="multilevel"/>
    <w:tmpl w:val="F0B4C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23766349">
    <w:abstractNumId w:val="1"/>
  </w:num>
  <w:num w:numId="2" w16cid:durableId="1911578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7A"/>
    <w:rsid w:val="00017DCB"/>
    <w:rsid w:val="001F33B6"/>
    <w:rsid w:val="00201A5F"/>
    <w:rsid w:val="00225DA3"/>
    <w:rsid w:val="002B3817"/>
    <w:rsid w:val="002C38A1"/>
    <w:rsid w:val="002D38E0"/>
    <w:rsid w:val="002F5FC7"/>
    <w:rsid w:val="003352D7"/>
    <w:rsid w:val="00357448"/>
    <w:rsid w:val="00393389"/>
    <w:rsid w:val="00443397"/>
    <w:rsid w:val="00494AB9"/>
    <w:rsid w:val="004B13C3"/>
    <w:rsid w:val="005C726A"/>
    <w:rsid w:val="006D48E1"/>
    <w:rsid w:val="00741A8B"/>
    <w:rsid w:val="007E58EE"/>
    <w:rsid w:val="0081239E"/>
    <w:rsid w:val="009462B0"/>
    <w:rsid w:val="009660B7"/>
    <w:rsid w:val="009F647A"/>
    <w:rsid w:val="00A14074"/>
    <w:rsid w:val="00C04055"/>
    <w:rsid w:val="00D3038C"/>
    <w:rsid w:val="00D76735"/>
    <w:rsid w:val="00E55B1B"/>
    <w:rsid w:val="00E87EDE"/>
    <w:rsid w:val="00F86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7256"/>
  <w15:chartTrackingRefBased/>
  <w15:docId w15:val="{F4046AEB-F4C1-48C0-BAE8-AD67A44B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napToGrid w:val="0"/>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B1B"/>
    <w:pPr>
      <w:spacing w:after="0" w:line="240" w:lineRule="auto"/>
    </w:pPr>
    <w:rPr>
      <w:rFonts w:eastAsia="Times New Roman"/>
      <w:bCs w:val="0"/>
      <w:snapToGrid/>
      <w:sz w:val="20"/>
      <w:szCs w:val="20"/>
      <w:lang w:eastAsia="ru-RU"/>
    </w:rPr>
  </w:style>
  <w:style w:type="paragraph" w:styleId="1">
    <w:name w:val="heading 1"/>
    <w:basedOn w:val="a"/>
    <w:next w:val="a"/>
    <w:link w:val="10"/>
    <w:uiPriority w:val="9"/>
    <w:qFormat/>
    <w:rsid w:val="009F6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F6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F647A"/>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9F64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F647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F647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F647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F647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F647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4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F64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F647A"/>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9F647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F647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F647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F647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F647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F647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F647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F6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47A"/>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9F647A"/>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9F647A"/>
    <w:pPr>
      <w:spacing w:before="160"/>
      <w:jc w:val="center"/>
    </w:pPr>
    <w:rPr>
      <w:i/>
      <w:iCs/>
      <w:color w:val="404040" w:themeColor="text1" w:themeTint="BF"/>
    </w:rPr>
  </w:style>
  <w:style w:type="character" w:customStyle="1" w:styleId="22">
    <w:name w:val="Цитата 2 Знак"/>
    <w:basedOn w:val="a0"/>
    <w:link w:val="21"/>
    <w:uiPriority w:val="29"/>
    <w:rsid w:val="009F647A"/>
    <w:rPr>
      <w:i/>
      <w:iCs/>
      <w:color w:val="404040" w:themeColor="text1" w:themeTint="BF"/>
    </w:rPr>
  </w:style>
  <w:style w:type="paragraph" w:styleId="a7">
    <w:name w:val="List Paragraph"/>
    <w:basedOn w:val="a"/>
    <w:uiPriority w:val="34"/>
    <w:qFormat/>
    <w:rsid w:val="009F647A"/>
    <w:pPr>
      <w:ind w:left="720"/>
      <w:contextualSpacing/>
    </w:pPr>
  </w:style>
  <w:style w:type="character" w:styleId="a8">
    <w:name w:val="Intense Emphasis"/>
    <w:basedOn w:val="a0"/>
    <w:uiPriority w:val="21"/>
    <w:qFormat/>
    <w:rsid w:val="009F647A"/>
    <w:rPr>
      <w:i/>
      <w:iCs/>
      <w:color w:val="2F5496" w:themeColor="accent1" w:themeShade="BF"/>
    </w:rPr>
  </w:style>
  <w:style w:type="paragraph" w:styleId="a9">
    <w:name w:val="Intense Quote"/>
    <w:basedOn w:val="a"/>
    <w:next w:val="a"/>
    <w:link w:val="aa"/>
    <w:uiPriority w:val="30"/>
    <w:qFormat/>
    <w:rsid w:val="009F6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F647A"/>
    <w:rPr>
      <w:i/>
      <w:iCs/>
      <w:color w:val="2F5496" w:themeColor="accent1" w:themeShade="BF"/>
    </w:rPr>
  </w:style>
  <w:style w:type="character" w:styleId="ab">
    <w:name w:val="Intense Reference"/>
    <w:basedOn w:val="a0"/>
    <w:uiPriority w:val="32"/>
    <w:qFormat/>
    <w:rsid w:val="009F647A"/>
    <w:rPr>
      <w:b/>
      <w:bCs w:val="0"/>
      <w:smallCaps/>
      <w:color w:val="2F5496" w:themeColor="accent1" w:themeShade="BF"/>
      <w:spacing w:val="5"/>
    </w:rPr>
  </w:style>
  <w:style w:type="character" w:styleId="ac">
    <w:name w:val="Hyperlink"/>
    <w:basedOn w:val="a0"/>
    <w:uiPriority w:val="99"/>
    <w:semiHidden/>
    <w:unhideWhenUsed/>
    <w:rsid w:val="00357448"/>
    <w:rPr>
      <w:color w:val="0000FF"/>
      <w:u w:val="single"/>
    </w:rPr>
  </w:style>
  <w:style w:type="paragraph" w:styleId="ad">
    <w:name w:val="Normal (Web)"/>
    <w:basedOn w:val="a"/>
    <w:uiPriority w:val="99"/>
    <w:semiHidden/>
    <w:unhideWhenUsed/>
    <w:rsid w:val="0081239E"/>
    <w:pPr>
      <w:spacing w:before="100" w:beforeAutospacing="1" w:after="100" w:afterAutospacing="1"/>
    </w:pPr>
    <w:rPr>
      <w:sz w:val="24"/>
      <w:szCs w:val="24"/>
    </w:rPr>
  </w:style>
  <w:style w:type="paragraph" w:customStyle="1" w:styleId="consplustitle">
    <w:name w:val="consplustitle"/>
    <w:basedOn w:val="a"/>
    <w:rsid w:val="0081239E"/>
    <w:pPr>
      <w:spacing w:before="100" w:beforeAutospacing="1" w:after="100" w:afterAutospacing="1"/>
    </w:pPr>
    <w:rPr>
      <w:sz w:val="24"/>
      <w:szCs w:val="24"/>
    </w:rPr>
  </w:style>
  <w:style w:type="paragraph" w:customStyle="1" w:styleId="consplusnormal">
    <w:name w:val="consplusnormal"/>
    <w:basedOn w:val="a"/>
    <w:rsid w:val="0081239E"/>
    <w:pPr>
      <w:spacing w:before="100" w:beforeAutospacing="1" w:after="100" w:afterAutospacing="1"/>
    </w:pPr>
    <w:rPr>
      <w:sz w:val="24"/>
      <w:szCs w:val="24"/>
    </w:rPr>
  </w:style>
  <w:style w:type="paragraph" w:customStyle="1" w:styleId="normalweb">
    <w:name w:val="normalweb"/>
    <w:basedOn w:val="a"/>
    <w:rsid w:val="0081239E"/>
    <w:pPr>
      <w:spacing w:before="100" w:beforeAutospacing="1" w:after="100" w:afterAutospacing="1"/>
    </w:pPr>
    <w:rPr>
      <w:sz w:val="24"/>
      <w:szCs w:val="24"/>
    </w:rPr>
  </w:style>
  <w:style w:type="table" w:styleId="ae">
    <w:name w:val="Table Grid"/>
    <w:basedOn w:val="a1"/>
    <w:uiPriority w:val="39"/>
    <w:rsid w:val="0081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2B3817"/>
    <w:pPr>
      <w:suppressAutoHyphens/>
      <w:ind w:firstLine="720"/>
      <w:jc w:val="both"/>
    </w:pPr>
    <w:rPr>
      <w:rFonts w:cs="Calibri"/>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59B319B10740A3BC5CA560113E62815D4EEEDC8148A8C020F4A0C09DFFFC489D17E1D450E0DD3407F" TargetMode="External"/><Relationship Id="rId13" Type="http://schemas.openxmlformats.org/officeDocument/2006/relationships/hyperlink" Target="consultantplus://offline/ref=5A59B319B10740A3BC5CA560113E62815C48E6DA8248A8C020F4A0C0390DF" TargetMode="External"/><Relationship Id="rId18" Type="http://schemas.openxmlformats.org/officeDocument/2006/relationships/hyperlink" Target="consultantplus://offline/ref=5A59B319B10740A3BC5CA560113E62815442EDDC8C45F5CA28ADACC29AF0A35F9A5EEDD3513E02F" TargetMode="External"/><Relationship Id="rId3" Type="http://schemas.openxmlformats.org/officeDocument/2006/relationships/styles" Target="styles.xml"/><Relationship Id="rId7" Type="http://schemas.openxmlformats.org/officeDocument/2006/relationships/hyperlink" Target="consultantplus://offline/ref=5A59B319B10740A3BC5CA560113E6281544EEFDA8544F5CA28ADACC29A3F00F" TargetMode="External"/><Relationship Id="rId12" Type="http://schemas.openxmlformats.org/officeDocument/2006/relationships/hyperlink" Target="consultantplus://offline/ref=5A59B319B10740A3BC5CA560113E6281524BECD28C48A8C020F4A0C09DFFFC489D17E1D450E0DC340FF" TargetMode="External"/><Relationship Id="rId17" Type="http://schemas.openxmlformats.org/officeDocument/2006/relationships/hyperlink" Target="consultantplus://offline/ref=5A59B319B10740A3BC5CA560113E62815442EDDC8C45F5CA28ADACC29AF0A35F9A5EEDD3513E05F" TargetMode="External"/><Relationship Id="rId2" Type="http://schemas.openxmlformats.org/officeDocument/2006/relationships/numbering" Target="numbering.xml"/><Relationship Id="rId16" Type="http://schemas.openxmlformats.org/officeDocument/2006/relationships/hyperlink" Target="consultantplus://offline/ref=5A59B319B10740A3BC5CA560113E6281544CECD98246F5CA28ADACC29A3F00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5A59B319B10740A3BC5CA560113E62815442EDDC8C45F5CA28ADACC29AF0A35F9A5EEDD2593E03F" TargetMode="External"/><Relationship Id="rId11" Type="http://schemas.openxmlformats.org/officeDocument/2006/relationships/hyperlink" Target="https://normativ.kontur.ru/document?moduleId=1&amp;documentId=124519" TargetMode="External"/><Relationship Id="rId5" Type="http://schemas.openxmlformats.org/officeDocument/2006/relationships/webSettings" Target="webSettings.xml"/><Relationship Id="rId15" Type="http://schemas.openxmlformats.org/officeDocument/2006/relationships/hyperlink" Target="consultantplus://offline/ref=5A59B319B10740A3BC5CA560113E62815442EDDC8C45F5CA28ADACC29A3F00F" TargetMode="External"/><Relationship Id="rId10" Type="http://schemas.openxmlformats.org/officeDocument/2006/relationships/hyperlink" Target="consultantplus://offline/ref=5A59B319B10740A3BC5CA560113E62815243EADD8548A8C020F4A0C09DFFFC489D17E1D450E0DD3407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130718" TargetMode="External"/><Relationship Id="rId14" Type="http://schemas.openxmlformats.org/officeDocument/2006/relationships/hyperlink" Target="consultantplus://offline/ref=5A59B319B10740A3BC5CA560113E62815C4DECDD8D48A8C020F4A0C0390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697CA-1D42-4639-B852-D45B1ECA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7382</Words>
  <Characters>42081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Антонова</dc:creator>
  <cp:keywords/>
  <dc:description/>
  <cp:lastModifiedBy>Людмила Антонова</cp:lastModifiedBy>
  <cp:revision>4</cp:revision>
  <dcterms:created xsi:type="dcterms:W3CDTF">2025-08-11T05:03:00Z</dcterms:created>
  <dcterms:modified xsi:type="dcterms:W3CDTF">2025-08-11T05:31:00Z</dcterms:modified>
</cp:coreProperties>
</file>